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A2" w:rsidRPr="001A1D32" w:rsidRDefault="00B615A2" w:rsidP="00B615A2">
      <w:pPr>
        <w:pStyle w:val="ListParagraph"/>
        <w:numPr>
          <w:ilvl w:val="0"/>
          <w:numId w:val="3"/>
        </w:numPr>
        <w:tabs>
          <w:tab w:val="left" w:pos="851"/>
          <w:tab w:val="left" w:pos="993"/>
        </w:tabs>
        <w:spacing w:before="120" w:after="120" w:line="240" w:lineRule="auto"/>
        <w:ind w:left="0" w:firstLine="720"/>
        <w:outlineLvl w:val="1"/>
        <w:rPr>
          <w:b/>
          <w:szCs w:val="28"/>
          <w:lang w:val="pt-BR"/>
        </w:rPr>
      </w:pPr>
      <w:r w:rsidRPr="001A1D32">
        <w:rPr>
          <w:b/>
          <w:szCs w:val="28"/>
        </w:rPr>
        <w:t>Hỗ trợ cho người lao động thuộc đối tượng là người dân tộc thiểu số, người thuộc hộ nghèo, hộ cận nghèo, thân nhân người có công với cách mạng đi làm việc ở nước ngoài theo hợp đồng (2.002105)</w:t>
      </w:r>
    </w:p>
    <w:p w:rsidR="00B615A2" w:rsidRPr="001A1D32" w:rsidRDefault="00B615A2" w:rsidP="00B615A2">
      <w:pPr>
        <w:pStyle w:val="ListParagraph"/>
        <w:numPr>
          <w:ilvl w:val="1"/>
          <w:numId w:val="3"/>
        </w:numPr>
        <w:tabs>
          <w:tab w:val="left" w:pos="993"/>
          <w:tab w:val="left" w:pos="1134"/>
        </w:tabs>
        <w:spacing w:before="120" w:after="120" w:line="240" w:lineRule="auto"/>
        <w:ind w:left="0" w:firstLine="720"/>
        <w:jc w:val="left"/>
        <w:rPr>
          <w:b/>
          <w:szCs w:val="28"/>
        </w:rPr>
      </w:pPr>
      <w:r w:rsidRPr="001A1D32">
        <w:rPr>
          <w:b/>
          <w:szCs w:val="28"/>
        </w:rPr>
        <w:t>Trình tự, cách thức, thời gian giải quyết</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8197"/>
        <w:gridCol w:w="2718"/>
      </w:tblGrid>
      <w:tr w:rsidR="00B615A2" w:rsidRPr="001A1D32" w:rsidTr="007310E2">
        <w:trPr>
          <w:jc w:val="center"/>
        </w:trPr>
        <w:tc>
          <w:tcPr>
            <w:tcW w:w="851" w:type="dxa"/>
            <w:vAlign w:val="center"/>
          </w:tcPr>
          <w:p w:rsidR="00B615A2" w:rsidRPr="001A1D32" w:rsidRDefault="00B615A2" w:rsidP="007310E2">
            <w:pPr>
              <w:spacing w:before="120" w:after="120" w:line="240" w:lineRule="auto"/>
              <w:jc w:val="center"/>
              <w:rPr>
                <w:b/>
                <w:szCs w:val="28"/>
              </w:rPr>
            </w:pPr>
            <w:r w:rsidRPr="001A1D32">
              <w:rPr>
                <w:b/>
                <w:szCs w:val="28"/>
              </w:rPr>
              <w:t>TT</w:t>
            </w:r>
          </w:p>
        </w:tc>
        <w:tc>
          <w:tcPr>
            <w:tcW w:w="2546" w:type="dxa"/>
            <w:vAlign w:val="center"/>
          </w:tcPr>
          <w:p w:rsidR="00B615A2" w:rsidRPr="001A1D32" w:rsidRDefault="00B615A2" w:rsidP="007310E2">
            <w:pPr>
              <w:spacing w:before="120" w:after="120" w:line="240" w:lineRule="auto"/>
              <w:jc w:val="center"/>
              <w:rPr>
                <w:b/>
                <w:szCs w:val="28"/>
              </w:rPr>
            </w:pPr>
            <w:r w:rsidRPr="001A1D32">
              <w:rPr>
                <w:b/>
                <w:szCs w:val="28"/>
              </w:rPr>
              <w:t>Trình tự thực hiện</w:t>
            </w:r>
          </w:p>
        </w:tc>
        <w:tc>
          <w:tcPr>
            <w:tcW w:w="8197" w:type="dxa"/>
            <w:vAlign w:val="center"/>
          </w:tcPr>
          <w:p w:rsidR="00B615A2" w:rsidRPr="001A1D32" w:rsidRDefault="00B615A2" w:rsidP="007310E2">
            <w:pPr>
              <w:spacing w:before="120" w:after="120" w:line="240" w:lineRule="auto"/>
              <w:jc w:val="center"/>
              <w:rPr>
                <w:b/>
                <w:szCs w:val="28"/>
              </w:rPr>
            </w:pPr>
            <w:r w:rsidRPr="001A1D32">
              <w:rPr>
                <w:b/>
                <w:szCs w:val="28"/>
              </w:rPr>
              <w:t>Cách thức thực hiện</w:t>
            </w:r>
          </w:p>
        </w:tc>
        <w:tc>
          <w:tcPr>
            <w:tcW w:w="2718" w:type="dxa"/>
            <w:vAlign w:val="center"/>
          </w:tcPr>
          <w:p w:rsidR="00B615A2" w:rsidRPr="001A1D32" w:rsidRDefault="00B615A2" w:rsidP="007310E2">
            <w:pPr>
              <w:spacing w:before="120" w:after="120" w:line="240" w:lineRule="auto"/>
              <w:jc w:val="center"/>
              <w:rPr>
                <w:b/>
                <w:szCs w:val="28"/>
              </w:rPr>
            </w:pPr>
            <w:r w:rsidRPr="001A1D32">
              <w:rPr>
                <w:b/>
                <w:szCs w:val="28"/>
              </w:rPr>
              <w:t>Thời gian giải quyết</w:t>
            </w:r>
          </w:p>
        </w:tc>
      </w:tr>
      <w:tr w:rsidR="00B615A2" w:rsidRPr="001A1D32" w:rsidTr="007310E2">
        <w:trPr>
          <w:trHeight w:val="1906"/>
          <w:jc w:val="center"/>
        </w:trPr>
        <w:tc>
          <w:tcPr>
            <w:tcW w:w="851" w:type="dxa"/>
            <w:vMerge w:val="restart"/>
            <w:vAlign w:val="center"/>
          </w:tcPr>
          <w:p w:rsidR="00B615A2" w:rsidRPr="001A1D32" w:rsidRDefault="00B615A2" w:rsidP="007310E2">
            <w:pPr>
              <w:spacing w:before="120" w:after="120" w:line="240" w:lineRule="auto"/>
              <w:jc w:val="center"/>
              <w:rPr>
                <w:b/>
                <w:szCs w:val="28"/>
              </w:rPr>
            </w:pPr>
            <w:r w:rsidRPr="001A1D32">
              <w:rPr>
                <w:b/>
                <w:szCs w:val="28"/>
              </w:rPr>
              <w:t>Bước 1</w:t>
            </w:r>
          </w:p>
        </w:tc>
        <w:tc>
          <w:tcPr>
            <w:tcW w:w="2546" w:type="dxa"/>
            <w:vMerge w:val="restart"/>
            <w:vAlign w:val="center"/>
          </w:tcPr>
          <w:p w:rsidR="00B615A2" w:rsidRPr="001A1D32" w:rsidRDefault="00B615A2" w:rsidP="007310E2">
            <w:pPr>
              <w:spacing w:before="120" w:after="120" w:line="240" w:lineRule="auto"/>
              <w:rPr>
                <w:szCs w:val="28"/>
              </w:rPr>
            </w:pPr>
            <w:r w:rsidRPr="001A1D32">
              <w:rPr>
                <w:b/>
                <w:szCs w:val="28"/>
              </w:rPr>
              <w:t xml:space="preserve">Nộp hồ sơ thủ tục hành chính: </w:t>
            </w:r>
            <w:r w:rsidRPr="001A1D32">
              <w:rPr>
                <w:i/>
                <w:szCs w:val="28"/>
              </w:rPr>
              <w:t>Tổ chức, cá nhân chuẩn bị hồ sơ đầy đủ theo quy định và nộp hồ sơ qua các cách thức sau:</w:t>
            </w:r>
          </w:p>
        </w:tc>
        <w:tc>
          <w:tcPr>
            <w:tcW w:w="8197" w:type="dxa"/>
          </w:tcPr>
          <w:p w:rsidR="00B615A2" w:rsidRPr="001A1D32" w:rsidRDefault="00B615A2" w:rsidP="007310E2">
            <w:pPr>
              <w:spacing w:before="120" w:after="120" w:line="240" w:lineRule="auto"/>
              <w:ind w:firstLine="437"/>
              <w:rPr>
                <w:bCs/>
                <w:i/>
                <w:szCs w:val="28"/>
              </w:rPr>
            </w:pPr>
            <w:r w:rsidRPr="001A1D32">
              <w:rPr>
                <w:szCs w:val="28"/>
              </w:rPr>
              <w:t>1. Nộp trực tiếp qua Bộ phận Tiếp nhận và Trả kết quả thuộc Văn phòng HĐND và UBND cấp huyện.</w:t>
            </w:r>
          </w:p>
          <w:p w:rsidR="00B615A2" w:rsidRPr="001A1D32" w:rsidRDefault="00B615A2" w:rsidP="007310E2">
            <w:pPr>
              <w:spacing w:before="120" w:after="120" w:line="240" w:lineRule="auto"/>
              <w:ind w:firstLine="437"/>
              <w:rPr>
                <w:szCs w:val="28"/>
              </w:rPr>
            </w:pPr>
            <w:r w:rsidRPr="001A1D32">
              <w:rPr>
                <w:szCs w:val="28"/>
              </w:rPr>
              <w:t>2. Hoặc qua dịch vụ bưu chính công ích</w:t>
            </w:r>
          </w:p>
        </w:tc>
        <w:tc>
          <w:tcPr>
            <w:tcW w:w="2718" w:type="dxa"/>
            <w:vAlign w:val="center"/>
          </w:tcPr>
          <w:p w:rsidR="00B615A2" w:rsidRPr="001A1D32" w:rsidRDefault="00B615A2" w:rsidP="007310E2">
            <w:pPr>
              <w:spacing w:before="120" w:after="120" w:line="240" w:lineRule="auto"/>
              <w:rPr>
                <w:szCs w:val="28"/>
              </w:rPr>
            </w:pPr>
            <w:r w:rsidRPr="001A1D32">
              <w:rPr>
                <w:b/>
                <w:szCs w:val="28"/>
              </w:rPr>
              <w:t>Sáng:</w:t>
            </w:r>
            <w:r w:rsidRPr="001A1D32">
              <w:rPr>
                <w:szCs w:val="28"/>
              </w:rPr>
              <w:t xml:space="preserve"> từ 07 giờ đến 11 giờ 30 phút; </w:t>
            </w:r>
            <w:r w:rsidRPr="001A1D32">
              <w:rPr>
                <w:b/>
                <w:szCs w:val="28"/>
              </w:rPr>
              <w:t>Chiều:</w:t>
            </w:r>
            <w:r w:rsidRPr="001A1D32">
              <w:rPr>
                <w:szCs w:val="28"/>
              </w:rPr>
              <w:t xml:space="preserve"> từ 13 giờ 30 phút đến 17 giờ của các ngày làm việc.</w:t>
            </w:r>
          </w:p>
        </w:tc>
      </w:tr>
      <w:tr w:rsidR="00B615A2" w:rsidRPr="001A1D32" w:rsidTr="007310E2">
        <w:trPr>
          <w:trHeight w:val="747"/>
          <w:jc w:val="center"/>
        </w:trPr>
        <w:tc>
          <w:tcPr>
            <w:tcW w:w="851" w:type="dxa"/>
            <w:vMerge/>
            <w:vAlign w:val="center"/>
          </w:tcPr>
          <w:p w:rsidR="00B615A2" w:rsidRPr="001A1D32" w:rsidRDefault="00B615A2" w:rsidP="007310E2">
            <w:pPr>
              <w:spacing w:before="120" w:after="120" w:line="240" w:lineRule="auto"/>
              <w:jc w:val="center"/>
              <w:rPr>
                <w:b/>
                <w:szCs w:val="28"/>
              </w:rPr>
            </w:pPr>
          </w:p>
        </w:tc>
        <w:tc>
          <w:tcPr>
            <w:tcW w:w="2546" w:type="dxa"/>
            <w:vMerge/>
            <w:vAlign w:val="center"/>
          </w:tcPr>
          <w:p w:rsidR="00B615A2" w:rsidRPr="001A1D32" w:rsidRDefault="00B615A2" w:rsidP="007310E2">
            <w:pPr>
              <w:spacing w:before="120" w:after="120" w:line="240" w:lineRule="auto"/>
              <w:rPr>
                <w:b/>
                <w:szCs w:val="28"/>
              </w:rPr>
            </w:pPr>
          </w:p>
        </w:tc>
        <w:tc>
          <w:tcPr>
            <w:tcW w:w="8197" w:type="dxa"/>
          </w:tcPr>
          <w:p w:rsidR="00B615A2" w:rsidRPr="001A1D32" w:rsidRDefault="00B615A2" w:rsidP="007310E2">
            <w:pPr>
              <w:spacing w:before="120" w:after="120" w:line="240" w:lineRule="auto"/>
              <w:ind w:firstLine="437"/>
              <w:rPr>
                <w:szCs w:val="28"/>
              </w:rPr>
            </w:pPr>
            <w:r w:rsidRPr="001A1D32">
              <w:rPr>
                <w:szCs w:val="28"/>
              </w:rPr>
              <w:t xml:space="preserve">3. Hoặc nộp trực tuyến tại website Cổng Dịch vụ công của tỉnh Đồng Tháp: </w:t>
            </w:r>
            <w:hyperlink r:id="rId6" w:history="1">
              <w:r w:rsidRPr="001A1D32">
                <w:rPr>
                  <w:szCs w:val="28"/>
                  <w:u w:val="single"/>
                </w:rPr>
                <w:t>http://dichvucong.dongthap.gov.vn</w:t>
              </w:r>
            </w:hyperlink>
          </w:p>
        </w:tc>
        <w:tc>
          <w:tcPr>
            <w:tcW w:w="2718" w:type="dxa"/>
            <w:vAlign w:val="center"/>
          </w:tcPr>
          <w:p w:rsidR="00B615A2" w:rsidRPr="001A1D32" w:rsidRDefault="00B615A2" w:rsidP="007310E2">
            <w:pPr>
              <w:spacing w:before="120" w:after="120" w:line="240" w:lineRule="auto"/>
              <w:rPr>
                <w:szCs w:val="28"/>
              </w:rPr>
            </w:pPr>
            <w:r w:rsidRPr="001A1D32">
              <w:rPr>
                <w:szCs w:val="28"/>
              </w:rPr>
              <w:t>24/24 giờ các ngày trong tuần.</w:t>
            </w:r>
          </w:p>
        </w:tc>
      </w:tr>
      <w:tr w:rsidR="00B615A2" w:rsidRPr="001A1D32" w:rsidTr="007310E2">
        <w:trPr>
          <w:jc w:val="center"/>
        </w:trPr>
        <w:tc>
          <w:tcPr>
            <w:tcW w:w="851" w:type="dxa"/>
            <w:vMerge w:val="restart"/>
            <w:vAlign w:val="center"/>
          </w:tcPr>
          <w:p w:rsidR="00B615A2" w:rsidRPr="001A1D32" w:rsidRDefault="00B615A2" w:rsidP="007310E2">
            <w:pPr>
              <w:spacing w:before="120" w:after="120" w:line="240" w:lineRule="auto"/>
              <w:jc w:val="center"/>
              <w:rPr>
                <w:b/>
                <w:szCs w:val="28"/>
              </w:rPr>
            </w:pPr>
            <w:r w:rsidRPr="001A1D32">
              <w:rPr>
                <w:b/>
                <w:szCs w:val="28"/>
              </w:rPr>
              <w:t>Bước 2</w:t>
            </w:r>
          </w:p>
        </w:tc>
        <w:tc>
          <w:tcPr>
            <w:tcW w:w="2546" w:type="dxa"/>
            <w:vMerge w:val="restart"/>
            <w:vAlign w:val="center"/>
          </w:tcPr>
          <w:p w:rsidR="00B615A2" w:rsidRPr="001A1D32" w:rsidRDefault="00B615A2" w:rsidP="007310E2">
            <w:pPr>
              <w:spacing w:before="120" w:after="120" w:line="240" w:lineRule="auto"/>
              <w:rPr>
                <w:b/>
                <w:szCs w:val="28"/>
              </w:rPr>
            </w:pPr>
            <w:r w:rsidRPr="001A1D32">
              <w:rPr>
                <w:b/>
                <w:szCs w:val="28"/>
              </w:rPr>
              <w:t>Tiếp nhận và chuyển hồ sơ thủ tục hành chính</w:t>
            </w:r>
          </w:p>
        </w:tc>
        <w:tc>
          <w:tcPr>
            <w:tcW w:w="8197" w:type="dxa"/>
          </w:tcPr>
          <w:p w:rsidR="00B615A2" w:rsidRPr="001A1D32" w:rsidRDefault="00B615A2" w:rsidP="007310E2">
            <w:pPr>
              <w:spacing w:before="120" w:after="120" w:line="240" w:lineRule="auto"/>
              <w:ind w:firstLine="437"/>
              <w:rPr>
                <w:szCs w:val="28"/>
              </w:rPr>
            </w:pPr>
            <w:r w:rsidRPr="001A1D32">
              <w:rPr>
                <w:szCs w:val="28"/>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B615A2" w:rsidRPr="001A1D32" w:rsidRDefault="00B615A2" w:rsidP="007310E2">
            <w:pPr>
              <w:spacing w:before="120" w:after="120" w:line="240" w:lineRule="auto"/>
              <w:ind w:firstLine="437"/>
              <w:rPr>
                <w:szCs w:val="28"/>
              </w:rPr>
            </w:pPr>
            <w:r w:rsidRPr="001A1D32">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B615A2" w:rsidRPr="001A1D32" w:rsidRDefault="00B615A2" w:rsidP="007310E2">
            <w:pPr>
              <w:spacing w:before="120" w:after="120" w:line="240" w:lineRule="auto"/>
              <w:ind w:firstLine="437"/>
              <w:rPr>
                <w:szCs w:val="28"/>
              </w:rPr>
            </w:pPr>
            <w:r w:rsidRPr="001A1D32">
              <w:rPr>
                <w:szCs w:val="28"/>
              </w:rPr>
              <w:t>b) Trường hợp từ chối nhận hồ sơ, công chức tiếp nhận hồ sơ phải nêu rõ lý do theo mẫu Phiếu từ chối giải quyết hồ sơ thủ tục hành chính;</w:t>
            </w:r>
          </w:p>
          <w:p w:rsidR="00B615A2" w:rsidRPr="001A1D32" w:rsidRDefault="00B615A2" w:rsidP="007310E2">
            <w:pPr>
              <w:spacing w:before="120" w:after="120" w:line="240" w:lineRule="auto"/>
              <w:ind w:firstLine="437"/>
              <w:rPr>
                <w:szCs w:val="28"/>
              </w:rPr>
            </w:pPr>
            <w:r w:rsidRPr="001A1D32">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Lao </w:t>
            </w:r>
            <w:r w:rsidRPr="001A1D32">
              <w:rPr>
                <w:szCs w:val="28"/>
              </w:rPr>
              <w:lastRenderedPageBreak/>
              <w:t>động – Thương binh và Xã hội để giải quyết theo quy trình.</w:t>
            </w:r>
          </w:p>
        </w:tc>
        <w:tc>
          <w:tcPr>
            <w:tcW w:w="2718" w:type="dxa"/>
            <w:vAlign w:val="center"/>
          </w:tcPr>
          <w:p w:rsidR="00B615A2" w:rsidRPr="001A1D32" w:rsidRDefault="00B615A2" w:rsidP="007310E2">
            <w:pPr>
              <w:spacing w:before="120" w:after="120" w:line="240" w:lineRule="auto"/>
              <w:rPr>
                <w:szCs w:val="28"/>
              </w:rPr>
            </w:pPr>
            <w:r w:rsidRPr="001A1D32">
              <w:rPr>
                <w:szCs w:val="28"/>
              </w:rPr>
              <w:lastRenderedPageBreak/>
              <w:t xml:space="preserve">Chuyển ngay hồ sơ tiếp nhận trực tiếp trong ngày làm việc </w:t>
            </w:r>
            <w:r w:rsidRPr="001A1D32">
              <w:rPr>
                <w:i/>
                <w:szCs w:val="28"/>
              </w:rPr>
              <w:t>(không để quá 03 giờ làm việc)</w:t>
            </w:r>
            <w:r w:rsidRPr="001A1D32">
              <w:rPr>
                <w:szCs w:val="28"/>
              </w:rPr>
              <w:t xml:space="preserve"> hoặc chuyển vào đầu giờ ngày làm việc tiếp theo đối với trường hợp tiếp nhận sau 15 giờ hàng ngày.</w:t>
            </w:r>
          </w:p>
        </w:tc>
      </w:tr>
      <w:tr w:rsidR="00B615A2" w:rsidRPr="001A1D32" w:rsidTr="007310E2">
        <w:trPr>
          <w:jc w:val="center"/>
        </w:trPr>
        <w:tc>
          <w:tcPr>
            <w:tcW w:w="851" w:type="dxa"/>
            <w:vMerge/>
            <w:vAlign w:val="center"/>
          </w:tcPr>
          <w:p w:rsidR="00B615A2" w:rsidRPr="001A1D32" w:rsidRDefault="00B615A2" w:rsidP="007310E2">
            <w:pPr>
              <w:spacing w:before="120" w:after="120" w:line="240" w:lineRule="auto"/>
              <w:jc w:val="center"/>
              <w:rPr>
                <w:b/>
                <w:szCs w:val="28"/>
              </w:rPr>
            </w:pPr>
          </w:p>
        </w:tc>
        <w:tc>
          <w:tcPr>
            <w:tcW w:w="2546" w:type="dxa"/>
            <w:vMerge/>
            <w:vAlign w:val="center"/>
          </w:tcPr>
          <w:p w:rsidR="00B615A2" w:rsidRPr="001A1D32" w:rsidRDefault="00B615A2" w:rsidP="007310E2">
            <w:pPr>
              <w:spacing w:before="120" w:after="120" w:line="240" w:lineRule="auto"/>
              <w:rPr>
                <w:szCs w:val="28"/>
              </w:rPr>
            </w:pPr>
          </w:p>
        </w:tc>
        <w:tc>
          <w:tcPr>
            <w:tcW w:w="8197" w:type="dxa"/>
          </w:tcPr>
          <w:p w:rsidR="00B615A2" w:rsidRPr="001A1D32" w:rsidRDefault="00B615A2" w:rsidP="007310E2">
            <w:pPr>
              <w:spacing w:before="120" w:after="120" w:line="240" w:lineRule="auto"/>
              <w:ind w:firstLine="437"/>
              <w:rPr>
                <w:szCs w:val="28"/>
              </w:rPr>
            </w:pPr>
            <w:r w:rsidRPr="001A1D32">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B615A2" w:rsidRPr="001A1D32" w:rsidRDefault="00B615A2" w:rsidP="007310E2">
            <w:pPr>
              <w:spacing w:before="120" w:after="120" w:line="240" w:lineRule="auto"/>
              <w:ind w:firstLine="437"/>
              <w:rPr>
                <w:szCs w:val="28"/>
              </w:rPr>
            </w:pPr>
            <w:r w:rsidRPr="001A1D32">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B615A2" w:rsidRPr="001A1D32" w:rsidRDefault="00B615A2" w:rsidP="007310E2">
            <w:pPr>
              <w:spacing w:before="120" w:after="120" w:line="240" w:lineRule="auto"/>
              <w:ind w:firstLine="437"/>
              <w:rPr>
                <w:szCs w:val="28"/>
              </w:rPr>
            </w:pPr>
            <w:r w:rsidRPr="001A1D32">
              <w:rPr>
                <w:szCs w:val="28"/>
              </w:rPr>
              <w:t xml:space="preserve">b) Nếu hồ sơ của tổ chức, cá nhân đầy đủ, hợp lệ thì công chức tại Bộ phận tiếp nhận và trả kết quả tiếp nhận và chuyển cho công chức Phòng </w:t>
            </w:r>
            <w:r w:rsidRPr="001A1D32">
              <w:rPr>
                <w:szCs w:val="28"/>
                <w:lang w:val="en-US"/>
              </w:rPr>
              <w:t xml:space="preserve">Nội vụ </w:t>
            </w:r>
            <w:r w:rsidRPr="001A1D32">
              <w:rPr>
                <w:szCs w:val="28"/>
              </w:rPr>
              <w:t>để giải quyết theo quy trình.</w:t>
            </w:r>
          </w:p>
        </w:tc>
        <w:tc>
          <w:tcPr>
            <w:tcW w:w="2718" w:type="dxa"/>
            <w:vAlign w:val="center"/>
          </w:tcPr>
          <w:p w:rsidR="00B615A2" w:rsidRPr="001A1D32" w:rsidRDefault="00B615A2" w:rsidP="007310E2">
            <w:pPr>
              <w:spacing w:before="120" w:after="120" w:line="240" w:lineRule="auto"/>
              <w:rPr>
                <w:szCs w:val="28"/>
              </w:rPr>
            </w:pPr>
            <w:r w:rsidRPr="001A1D32">
              <w:rPr>
                <w:szCs w:val="28"/>
              </w:rPr>
              <w:t>Không quá 08 giờ làm việc kể từ khi Hệ thống tiếp nhận.</w:t>
            </w:r>
          </w:p>
        </w:tc>
      </w:tr>
      <w:tr w:rsidR="00B615A2" w:rsidRPr="001A1D32" w:rsidTr="007310E2">
        <w:trPr>
          <w:jc w:val="center"/>
        </w:trPr>
        <w:tc>
          <w:tcPr>
            <w:tcW w:w="851" w:type="dxa"/>
            <w:vMerge w:val="restart"/>
            <w:vAlign w:val="center"/>
          </w:tcPr>
          <w:p w:rsidR="00B615A2" w:rsidRPr="001A1D32" w:rsidRDefault="00B615A2" w:rsidP="007310E2">
            <w:pPr>
              <w:spacing w:before="120" w:after="120" w:line="240" w:lineRule="auto"/>
              <w:jc w:val="center"/>
              <w:rPr>
                <w:b/>
                <w:szCs w:val="28"/>
              </w:rPr>
            </w:pPr>
            <w:r w:rsidRPr="001A1D32">
              <w:rPr>
                <w:b/>
                <w:szCs w:val="28"/>
              </w:rPr>
              <w:t>Bước 3</w:t>
            </w:r>
          </w:p>
        </w:tc>
        <w:tc>
          <w:tcPr>
            <w:tcW w:w="2546" w:type="dxa"/>
            <w:vMerge w:val="restart"/>
            <w:vAlign w:val="center"/>
          </w:tcPr>
          <w:p w:rsidR="00B615A2" w:rsidRPr="001A1D32" w:rsidRDefault="00B615A2" w:rsidP="007310E2">
            <w:pPr>
              <w:spacing w:before="120" w:after="120" w:line="240" w:lineRule="auto"/>
              <w:rPr>
                <w:b/>
                <w:szCs w:val="28"/>
              </w:rPr>
            </w:pPr>
            <w:r w:rsidRPr="001A1D32">
              <w:rPr>
                <w:b/>
                <w:szCs w:val="28"/>
              </w:rPr>
              <w:t>Giải quyết thủ tục hành chính</w:t>
            </w:r>
          </w:p>
        </w:tc>
        <w:tc>
          <w:tcPr>
            <w:tcW w:w="8197" w:type="dxa"/>
          </w:tcPr>
          <w:p w:rsidR="00B615A2" w:rsidRPr="001A1D32" w:rsidRDefault="00B615A2" w:rsidP="007310E2">
            <w:pPr>
              <w:spacing w:before="120" w:after="120" w:line="240" w:lineRule="auto"/>
              <w:ind w:firstLine="437"/>
              <w:rPr>
                <w:szCs w:val="28"/>
              </w:rPr>
            </w:pPr>
            <w:r w:rsidRPr="001A1D32">
              <w:rPr>
                <w:szCs w:val="28"/>
              </w:rPr>
              <w:t>Sau khi nhận hồ sơ thủ tục hành chính từ Bộ phận Tiếp nhận và Trả kết quả, công chức tiếp nhận hồ sơ, thẩm định, dự thảo kết quả thủ tục hành chính, gởi lãnh đạo Phòng xem xét, thẩm định và trình Trưởng phòng ký giấy xác nhận.</w:t>
            </w:r>
          </w:p>
        </w:tc>
        <w:tc>
          <w:tcPr>
            <w:tcW w:w="2718" w:type="dxa"/>
            <w:vAlign w:val="center"/>
          </w:tcPr>
          <w:p w:rsidR="00B615A2" w:rsidRPr="001A1D32" w:rsidRDefault="00B615A2" w:rsidP="007310E2">
            <w:pPr>
              <w:spacing w:before="120" w:after="120" w:line="240" w:lineRule="auto"/>
              <w:rPr>
                <w:szCs w:val="28"/>
              </w:rPr>
            </w:pPr>
            <w:r w:rsidRPr="001A1D32">
              <w:rPr>
                <w:szCs w:val="28"/>
              </w:rPr>
              <w:t>10 ngày làm việc, trong đó:</w:t>
            </w:r>
          </w:p>
        </w:tc>
      </w:tr>
      <w:tr w:rsidR="00B615A2" w:rsidRPr="001A1D32" w:rsidTr="007310E2">
        <w:trPr>
          <w:jc w:val="center"/>
        </w:trPr>
        <w:tc>
          <w:tcPr>
            <w:tcW w:w="851" w:type="dxa"/>
            <w:vMerge/>
            <w:vAlign w:val="center"/>
          </w:tcPr>
          <w:p w:rsidR="00B615A2" w:rsidRPr="001A1D32" w:rsidRDefault="00B615A2" w:rsidP="007310E2">
            <w:pPr>
              <w:spacing w:before="120" w:after="120" w:line="240" w:lineRule="auto"/>
              <w:jc w:val="center"/>
              <w:rPr>
                <w:b/>
                <w:szCs w:val="28"/>
              </w:rPr>
            </w:pPr>
          </w:p>
        </w:tc>
        <w:tc>
          <w:tcPr>
            <w:tcW w:w="2546" w:type="dxa"/>
            <w:vMerge/>
            <w:vAlign w:val="center"/>
          </w:tcPr>
          <w:p w:rsidR="00B615A2" w:rsidRPr="001A1D32" w:rsidRDefault="00B615A2" w:rsidP="007310E2">
            <w:pPr>
              <w:spacing w:before="120" w:after="120" w:line="240" w:lineRule="auto"/>
              <w:rPr>
                <w:szCs w:val="28"/>
              </w:rPr>
            </w:pPr>
          </w:p>
        </w:tc>
        <w:tc>
          <w:tcPr>
            <w:tcW w:w="8197" w:type="dxa"/>
            <w:vAlign w:val="center"/>
          </w:tcPr>
          <w:p w:rsidR="00B615A2" w:rsidRPr="001A1D32" w:rsidRDefault="00B615A2" w:rsidP="007310E2">
            <w:pPr>
              <w:spacing w:before="120" w:after="120" w:line="240" w:lineRule="auto"/>
              <w:ind w:firstLine="437"/>
              <w:rPr>
                <w:szCs w:val="28"/>
              </w:rPr>
            </w:pPr>
            <w:r w:rsidRPr="001A1D32">
              <w:rPr>
                <w:iCs/>
                <w:szCs w:val="28"/>
              </w:rPr>
              <w:t>1. Tiếp nhận hồ sơ (Bộ phận tiếp nhận và trả kết quả)</w:t>
            </w:r>
          </w:p>
        </w:tc>
        <w:tc>
          <w:tcPr>
            <w:tcW w:w="2718" w:type="dxa"/>
            <w:vAlign w:val="center"/>
          </w:tcPr>
          <w:p w:rsidR="00B615A2" w:rsidRPr="001A1D32" w:rsidRDefault="00B615A2" w:rsidP="007310E2">
            <w:pPr>
              <w:spacing w:before="120" w:after="120" w:line="240" w:lineRule="auto"/>
              <w:rPr>
                <w:szCs w:val="28"/>
              </w:rPr>
            </w:pPr>
            <w:r w:rsidRPr="001A1D32">
              <w:rPr>
                <w:szCs w:val="28"/>
              </w:rPr>
              <w:t>0,5 ngày làm việc</w:t>
            </w:r>
          </w:p>
        </w:tc>
      </w:tr>
      <w:tr w:rsidR="00B615A2" w:rsidRPr="001A1D32" w:rsidTr="007310E2">
        <w:trPr>
          <w:jc w:val="center"/>
        </w:trPr>
        <w:tc>
          <w:tcPr>
            <w:tcW w:w="851" w:type="dxa"/>
            <w:vMerge/>
            <w:vAlign w:val="center"/>
          </w:tcPr>
          <w:p w:rsidR="00B615A2" w:rsidRPr="001A1D32" w:rsidRDefault="00B615A2" w:rsidP="007310E2">
            <w:pPr>
              <w:spacing w:before="120" w:after="120" w:line="240" w:lineRule="auto"/>
              <w:jc w:val="center"/>
              <w:rPr>
                <w:b/>
                <w:szCs w:val="28"/>
              </w:rPr>
            </w:pPr>
          </w:p>
        </w:tc>
        <w:tc>
          <w:tcPr>
            <w:tcW w:w="2546" w:type="dxa"/>
            <w:vMerge/>
            <w:vAlign w:val="center"/>
          </w:tcPr>
          <w:p w:rsidR="00B615A2" w:rsidRPr="001A1D32" w:rsidRDefault="00B615A2" w:rsidP="007310E2">
            <w:pPr>
              <w:spacing w:before="120" w:after="120" w:line="240" w:lineRule="auto"/>
              <w:rPr>
                <w:szCs w:val="28"/>
              </w:rPr>
            </w:pPr>
          </w:p>
        </w:tc>
        <w:tc>
          <w:tcPr>
            <w:tcW w:w="8197" w:type="dxa"/>
          </w:tcPr>
          <w:p w:rsidR="00B615A2" w:rsidRPr="001A1D32" w:rsidRDefault="00B615A2" w:rsidP="007310E2">
            <w:pPr>
              <w:spacing w:before="120" w:after="120" w:line="240" w:lineRule="auto"/>
              <w:ind w:firstLine="437"/>
              <w:rPr>
                <w:szCs w:val="28"/>
              </w:rPr>
            </w:pPr>
            <w:r w:rsidRPr="001A1D32">
              <w:rPr>
                <w:szCs w:val="28"/>
              </w:rPr>
              <w:t>2. Giải quyết hồ sơ (Phòng Lao động – Thương binh và Xã hội)</w:t>
            </w:r>
          </w:p>
        </w:tc>
        <w:tc>
          <w:tcPr>
            <w:tcW w:w="2718" w:type="dxa"/>
            <w:vAlign w:val="center"/>
          </w:tcPr>
          <w:p w:rsidR="00B615A2" w:rsidRPr="001A1D32" w:rsidRDefault="00B615A2" w:rsidP="007310E2">
            <w:pPr>
              <w:spacing w:before="120" w:after="120" w:line="240" w:lineRule="auto"/>
              <w:rPr>
                <w:szCs w:val="28"/>
              </w:rPr>
            </w:pPr>
            <w:r w:rsidRPr="001A1D32">
              <w:rPr>
                <w:szCs w:val="28"/>
              </w:rPr>
              <w:t>09 ngày làm việc</w:t>
            </w:r>
          </w:p>
        </w:tc>
      </w:tr>
      <w:tr w:rsidR="00B615A2" w:rsidRPr="001A1D32" w:rsidTr="007310E2">
        <w:trPr>
          <w:jc w:val="center"/>
        </w:trPr>
        <w:tc>
          <w:tcPr>
            <w:tcW w:w="851" w:type="dxa"/>
            <w:vMerge/>
            <w:vAlign w:val="center"/>
          </w:tcPr>
          <w:p w:rsidR="00B615A2" w:rsidRPr="001A1D32" w:rsidRDefault="00B615A2" w:rsidP="007310E2">
            <w:pPr>
              <w:spacing w:before="120" w:after="120" w:line="240" w:lineRule="auto"/>
              <w:jc w:val="center"/>
              <w:rPr>
                <w:b/>
                <w:szCs w:val="28"/>
              </w:rPr>
            </w:pPr>
          </w:p>
        </w:tc>
        <w:tc>
          <w:tcPr>
            <w:tcW w:w="2546" w:type="dxa"/>
            <w:vMerge/>
            <w:vAlign w:val="center"/>
          </w:tcPr>
          <w:p w:rsidR="00B615A2" w:rsidRPr="001A1D32" w:rsidRDefault="00B615A2" w:rsidP="007310E2">
            <w:pPr>
              <w:spacing w:before="120" w:after="120" w:line="240" w:lineRule="auto"/>
              <w:rPr>
                <w:szCs w:val="28"/>
              </w:rPr>
            </w:pPr>
          </w:p>
        </w:tc>
        <w:tc>
          <w:tcPr>
            <w:tcW w:w="8197" w:type="dxa"/>
          </w:tcPr>
          <w:p w:rsidR="00B615A2" w:rsidRPr="001A1D32" w:rsidRDefault="00B615A2" w:rsidP="007310E2">
            <w:pPr>
              <w:spacing w:before="120" w:after="120" w:line="240" w:lineRule="auto"/>
              <w:ind w:firstLine="437"/>
              <w:rPr>
                <w:szCs w:val="28"/>
              </w:rPr>
            </w:pPr>
            <w:r w:rsidRPr="001A1D32">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2718" w:type="dxa"/>
            <w:vAlign w:val="center"/>
          </w:tcPr>
          <w:p w:rsidR="00B615A2" w:rsidRPr="001A1D32" w:rsidRDefault="00B615A2" w:rsidP="007310E2">
            <w:pPr>
              <w:spacing w:before="120" w:after="120" w:line="240" w:lineRule="auto"/>
              <w:rPr>
                <w:szCs w:val="28"/>
              </w:rPr>
            </w:pPr>
          </w:p>
        </w:tc>
      </w:tr>
      <w:tr w:rsidR="00B615A2" w:rsidRPr="001A1D32" w:rsidTr="007310E2">
        <w:trPr>
          <w:trHeight w:val="1448"/>
          <w:jc w:val="center"/>
        </w:trPr>
        <w:tc>
          <w:tcPr>
            <w:tcW w:w="851" w:type="dxa"/>
            <w:vMerge/>
            <w:vAlign w:val="center"/>
          </w:tcPr>
          <w:p w:rsidR="00B615A2" w:rsidRPr="001A1D32" w:rsidRDefault="00B615A2" w:rsidP="007310E2">
            <w:pPr>
              <w:spacing w:before="120" w:after="120" w:line="240" w:lineRule="auto"/>
              <w:jc w:val="center"/>
              <w:rPr>
                <w:b/>
                <w:szCs w:val="28"/>
              </w:rPr>
            </w:pPr>
          </w:p>
        </w:tc>
        <w:tc>
          <w:tcPr>
            <w:tcW w:w="2546" w:type="dxa"/>
            <w:vMerge/>
            <w:vAlign w:val="center"/>
          </w:tcPr>
          <w:p w:rsidR="00B615A2" w:rsidRPr="001A1D32" w:rsidRDefault="00B615A2" w:rsidP="007310E2">
            <w:pPr>
              <w:spacing w:before="120" w:after="120" w:line="240" w:lineRule="auto"/>
              <w:rPr>
                <w:szCs w:val="28"/>
              </w:rPr>
            </w:pPr>
          </w:p>
        </w:tc>
        <w:tc>
          <w:tcPr>
            <w:tcW w:w="8197" w:type="dxa"/>
          </w:tcPr>
          <w:p w:rsidR="00B615A2" w:rsidRPr="001A1D32" w:rsidRDefault="00B615A2" w:rsidP="007310E2">
            <w:pPr>
              <w:spacing w:before="120" w:after="120" w:line="240" w:lineRule="auto"/>
              <w:ind w:firstLine="437"/>
              <w:rPr>
                <w:szCs w:val="28"/>
                <w:lang w:val="en-US"/>
              </w:rPr>
            </w:pPr>
            <w:r w:rsidRPr="001A1D32">
              <w:rPr>
                <w:szCs w:val="28"/>
              </w:rPr>
              <w:t xml:space="preserve">+ Chuyên viên Phòng </w:t>
            </w:r>
            <w:r w:rsidRPr="001A1D32">
              <w:rPr>
                <w:szCs w:val="28"/>
                <w:lang w:val="en-US"/>
              </w:rPr>
              <w:t>Nội vụ</w:t>
            </w:r>
          </w:p>
          <w:p w:rsidR="00B615A2" w:rsidRPr="001A1D32" w:rsidRDefault="00B615A2" w:rsidP="007310E2">
            <w:pPr>
              <w:spacing w:before="120" w:after="120" w:line="240" w:lineRule="auto"/>
              <w:ind w:firstLine="437"/>
              <w:rPr>
                <w:szCs w:val="28"/>
                <w:lang w:val="en-US"/>
              </w:rPr>
            </w:pPr>
            <w:r w:rsidRPr="001A1D32">
              <w:rPr>
                <w:szCs w:val="28"/>
              </w:rPr>
              <w:t xml:space="preserve">+ Lãnh đạo Phòng </w:t>
            </w:r>
            <w:r w:rsidRPr="001A1D32">
              <w:rPr>
                <w:szCs w:val="28"/>
                <w:lang w:val="en-US"/>
              </w:rPr>
              <w:t>Nội vụ</w:t>
            </w:r>
          </w:p>
          <w:p w:rsidR="00B615A2" w:rsidRPr="001A1D32" w:rsidRDefault="00B615A2" w:rsidP="007310E2">
            <w:pPr>
              <w:spacing w:before="120" w:after="120" w:line="240" w:lineRule="auto"/>
              <w:ind w:firstLine="437"/>
              <w:rPr>
                <w:szCs w:val="28"/>
                <w:lang w:val="en-US"/>
              </w:rPr>
            </w:pPr>
            <w:r w:rsidRPr="001A1D32">
              <w:rPr>
                <w:szCs w:val="28"/>
              </w:rPr>
              <w:t xml:space="preserve">+ Văn thư Phòng </w:t>
            </w:r>
            <w:r w:rsidRPr="001A1D32">
              <w:rPr>
                <w:szCs w:val="28"/>
                <w:lang w:val="en-US"/>
              </w:rPr>
              <w:t>Nội vụ</w:t>
            </w:r>
          </w:p>
        </w:tc>
        <w:tc>
          <w:tcPr>
            <w:tcW w:w="2718" w:type="dxa"/>
            <w:vAlign w:val="center"/>
          </w:tcPr>
          <w:p w:rsidR="00B615A2" w:rsidRPr="001A1D32" w:rsidRDefault="00B615A2" w:rsidP="007310E2">
            <w:pPr>
              <w:spacing w:before="120" w:after="120" w:line="240" w:lineRule="auto"/>
              <w:rPr>
                <w:szCs w:val="28"/>
              </w:rPr>
            </w:pPr>
            <w:r w:rsidRPr="001A1D32">
              <w:rPr>
                <w:szCs w:val="28"/>
              </w:rPr>
              <w:t>05 ngày làm việc;</w:t>
            </w:r>
          </w:p>
          <w:p w:rsidR="00B615A2" w:rsidRPr="001A1D32" w:rsidRDefault="00B615A2" w:rsidP="007310E2">
            <w:pPr>
              <w:spacing w:before="120" w:after="120" w:line="240" w:lineRule="auto"/>
              <w:rPr>
                <w:szCs w:val="28"/>
              </w:rPr>
            </w:pPr>
            <w:r w:rsidRPr="001A1D32">
              <w:rPr>
                <w:szCs w:val="28"/>
              </w:rPr>
              <w:t>3,5 ngày làm việc;</w:t>
            </w:r>
          </w:p>
          <w:p w:rsidR="00B615A2" w:rsidRPr="001A1D32" w:rsidRDefault="00B615A2" w:rsidP="007310E2">
            <w:pPr>
              <w:spacing w:before="120" w:after="120" w:line="240" w:lineRule="auto"/>
              <w:rPr>
                <w:szCs w:val="28"/>
              </w:rPr>
            </w:pPr>
            <w:r w:rsidRPr="001A1D32">
              <w:rPr>
                <w:szCs w:val="28"/>
              </w:rPr>
              <w:t>0,5 ngày làm việc</w:t>
            </w:r>
          </w:p>
        </w:tc>
      </w:tr>
      <w:tr w:rsidR="00B615A2" w:rsidRPr="001A1D32" w:rsidTr="007310E2">
        <w:trPr>
          <w:jc w:val="center"/>
        </w:trPr>
        <w:tc>
          <w:tcPr>
            <w:tcW w:w="851" w:type="dxa"/>
            <w:vMerge/>
            <w:vAlign w:val="center"/>
          </w:tcPr>
          <w:p w:rsidR="00B615A2" w:rsidRPr="001A1D32" w:rsidRDefault="00B615A2" w:rsidP="007310E2">
            <w:pPr>
              <w:spacing w:before="120" w:after="120" w:line="240" w:lineRule="auto"/>
              <w:jc w:val="center"/>
              <w:rPr>
                <w:b/>
                <w:szCs w:val="28"/>
              </w:rPr>
            </w:pPr>
          </w:p>
        </w:tc>
        <w:tc>
          <w:tcPr>
            <w:tcW w:w="2546" w:type="dxa"/>
            <w:vMerge/>
            <w:vAlign w:val="center"/>
          </w:tcPr>
          <w:p w:rsidR="00B615A2" w:rsidRPr="001A1D32" w:rsidRDefault="00B615A2" w:rsidP="007310E2">
            <w:pPr>
              <w:spacing w:before="120" w:after="120" w:line="240" w:lineRule="auto"/>
              <w:rPr>
                <w:szCs w:val="28"/>
              </w:rPr>
            </w:pPr>
          </w:p>
        </w:tc>
        <w:tc>
          <w:tcPr>
            <w:tcW w:w="8197" w:type="dxa"/>
          </w:tcPr>
          <w:p w:rsidR="00B615A2" w:rsidRPr="001A1D32" w:rsidRDefault="00B615A2" w:rsidP="007310E2">
            <w:pPr>
              <w:spacing w:before="120" w:after="120" w:line="240" w:lineRule="auto"/>
              <w:ind w:firstLine="437"/>
              <w:rPr>
                <w:rFonts w:eastAsia="Calibri"/>
                <w:szCs w:val="28"/>
              </w:rPr>
            </w:pPr>
            <w:r w:rsidRPr="001A1D32">
              <w:rPr>
                <w:rFonts w:eastAsia="Calibri"/>
                <w:szCs w:val="28"/>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718" w:type="dxa"/>
            <w:vAlign w:val="center"/>
          </w:tcPr>
          <w:p w:rsidR="00B615A2" w:rsidRPr="001A1D32" w:rsidRDefault="00B615A2" w:rsidP="007310E2">
            <w:pPr>
              <w:spacing w:before="120" w:after="120" w:line="240" w:lineRule="auto"/>
              <w:rPr>
                <w:szCs w:val="28"/>
              </w:rPr>
            </w:pPr>
            <w:r w:rsidRPr="001A1D32">
              <w:rPr>
                <w:szCs w:val="28"/>
              </w:rPr>
              <w:t>Trả lại hồ sơ không quá 03 ngày làm việc</w:t>
            </w:r>
          </w:p>
        </w:tc>
      </w:tr>
      <w:tr w:rsidR="00B615A2" w:rsidRPr="001A1D32" w:rsidTr="007310E2">
        <w:trPr>
          <w:jc w:val="center"/>
        </w:trPr>
        <w:tc>
          <w:tcPr>
            <w:tcW w:w="851" w:type="dxa"/>
            <w:vAlign w:val="center"/>
          </w:tcPr>
          <w:p w:rsidR="00B615A2" w:rsidRPr="001A1D32" w:rsidRDefault="00B615A2" w:rsidP="007310E2">
            <w:pPr>
              <w:spacing w:before="120" w:after="120" w:line="240" w:lineRule="auto"/>
              <w:jc w:val="center"/>
              <w:rPr>
                <w:b/>
                <w:szCs w:val="28"/>
              </w:rPr>
            </w:pPr>
            <w:r w:rsidRPr="001A1D32">
              <w:rPr>
                <w:b/>
                <w:szCs w:val="28"/>
              </w:rPr>
              <w:t>Bước 4</w:t>
            </w:r>
          </w:p>
        </w:tc>
        <w:tc>
          <w:tcPr>
            <w:tcW w:w="2546" w:type="dxa"/>
            <w:vAlign w:val="center"/>
          </w:tcPr>
          <w:p w:rsidR="00B615A2" w:rsidRPr="001A1D32" w:rsidRDefault="00B615A2" w:rsidP="007310E2">
            <w:pPr>
              <w:spacing w:before="120" w:after="120" w:line="240" w:lineRule="auto"/>
              <w:rPr>
                <w:b/>
                <w:szCs w:val="28"/>
              </w:rPr>
            </w:pPr>
            <w:r w:rsidRPr="001A1D32">
              <w:rPr>
                <w:b/>
                <w:szCs w:val="28"/>
              </w:rPr>
              <w:t>Trả kết quả giải quyết thủ tục hành chính</w:t>
            </w:r>
          </w:p>
        </w:tc>
        <w:tc>
          <w:tcPr>
            <w:tcW w:w="8197" w:type="dxa"/>
          </w:tcPr>
          <w:p w:rsidR="00B615A2" w:rsidRPr="001A1D32" w:rsidRDefault="00B615A2" w:rsidP="007310E2">
            <w:pPr>
              <w:spacing w:before="120" w:after="120" w:line="240" w:lineRule="auto"/>
              <w:ind w:firstLine="437"/>
              <w:rPr>
                <w:szCs w:val="28"/>
              </w:rPr>
            </w:pPr>
            <w:r w:rsidRPr="001A1D32">
              <w:rPr>
                <w:szCs w:val="28"/>
              </w:rPr>
              <w:t>Công chức tiếp nhận và trả kết quả nhập vào Sổ theo dõi hồ sơ và Phần mềm một cửa điện tử, thực hiện như sau:</w:t>
            </w:r>
          </w:p>
          <w:p w:rsidR="00B615A2" w:rsidRPr="001A1D32" w:rsidRDefault="00B615A2" w:rsidP="007310E2">
            <w:pPr>
              <w:spacing w:before="120" w:after="120" w:line="240" w:lineRule="auto"/>
              <w:ind w:firstLine="437"/>
              <w:rPr>
                <w:szCs w:val="28"/>
              </w:rPr>
            </w:pPr>
            <w:r w:rsidRPr="001A1D32">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615A2" w:rsidRPr="001A1D32" w:rsidRDefault="00B615A2" w:rsidP="007310E2">
            <w:pPr>
              <w:spacing w:before="120" w:after="120" w:line="240" w:lineRule="auto"/>
              <w:ind w:firstLine="437"/>
              <w:rPr>
                <w:szCs w:val="28"/>
              </w:rPr>
            </w:pPr>
            <w:r w:rsidRPr="001A1D32">
              <w:rPr>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B615A2" w:rsidRPr="001A1D32" w:rsidRDefault="00B615A2" w:rsidP="007310E2">
            <w:pPr>
              <w:spacing w:before="120" w:after="120" w:line="240" w:lineRule="auto"/>
              <w:ind w:firstLine="437"/>
              <w:rPr>
                <w:szCs w:val="28"/>
              </w:rPr>
            </w:pPr>
            <w:r w:rsidRPr="001A1D32">
              <w:rPr>
                <w:szCs w:val="28"/>
              </w:rPr>
              <w:t>- Trường hợp nhận kết quả thông qua dịch vụ bưu chính công ích thì thực hiện theo hướng dẫn của Bưu điện (nếu có).</w:t>
            </w:r>
          </w:p>
          <w:p w:rsidR="00B615A2" w:rsidRPr="001A1D32" w:rsidRDefault="00B615A2" w:rsidP="007310E2">
            <w:pPr>
              <w:spacing w:before="120" w:after="120" w:line="240" w:lineRule="auto"/>
              <w:ind w:firstLine="437"/>
              <w:rPr>
                <w:spacing w:val="-4"/>
                <w:szCs w:val="28"/>
              </w:rPr>
            </w:pPr>
            <w:r w:rsidRPr="001A1D32">
              <w:rPr>
                <w:spacing w:val="-4"/>
                <w:szCs w:val="28"/>
              </w:rPr>
              <w:t>- Trường hợp nộp hồ sơ qua dịch vụ công trực tuyến, nhận kết quả trực tiếp tại Bộ phận Tiếp nhận và Trả kết quả thuộc Văn phòng HĐND và UBND cấp huyện hoặc qua tài khoản ngân hàng: Khi đi mang theo hồ sơ gốc để đối chiếu và nộp lại cho cán bộ tiếp nhận hồ sơ.</w:t>
            </w:r>
          </w:p>
          <w:p w:rsidR="00B615A2" w:rsidRPr="001A1D32" w:rsidRDefault="00B615A2" w:rsidP="007310E2">
            <w:pPr>
              <w:spacing w:before="120" w:after="120" w:line="240" w:lineRule="auto"/>
              <w:ind w:firstLine="437"/>
              <w:rPr>
                <w:szCs w:val="28"/>
              </w:rPr>
            </w:pPr>
            <w:r w:rsidRPr="001A1D32">
              <w:rPr>
                <w:szCs w:val="28"/>
              </w:rPr>
              <w:t xml:space="preserve">Thời gian trả kết quả: Sáng: từ 07 giờ đến 11 giờ 30 phút; Chiều: </w:t>
            </w:r>
            <w:r w:rsidRPr="001A1D32">
              <w:rPr>
                <w:szCs w:val="28"/>
              </w:rPr>
              <w:lastRenderedPageBreak/>
              <w:t>từ 13 giờ 30 phút đến 17 giờ của các ngày làm việc.</w:t>
            </w:r>
          </w:p>
        </w:tc>
        <w:tc>
          <w:tcPr>
            <w:tcW w:w="2718" w:type="dxa"/>
            <w:vAlign w:val="center"/>
          </w:tcPr>
          <w:p w:rsidR="00B615A2" w:rsidRPr="001A1D32" w:rsidRDefault="00B615A2" w:rsidP="007310E2">
            <w:pPr>
              <w:spacing w:before="120" w:after="120" w:line="240" w:lineRule="auto"/>
              <w:rPr>
                <w:szCs w:val="28"/>
              </w:rPr>
            </w:pPr>
            <w:r w:rsidRPr="001A1D32">
              <w:rPr>
                <w:szCs w:val="28"/>
              </w:rPr>
              <w:lastRenderedPageBreak/>
              <w:t>0,5 ngày làm việc</w:t>
            </w:r>
          </w:p>
        </w:tc>
      </w:tr>
    </w:tbl>
    <w:p w:rsidR="00B615A2" w:rsidRPr="001A1D32" w:rsidRDefault="00B615A2" w:rsidP="00B615A2">
      <w:pPr>
        <w:numPr>
          <w:ilvl w:val="1"/>
          <w:numId w:val="3"/>
        </w:numPr>
        <w:tabs>
          <w:tab w:val="left" w:pos="1134"/>
        </w:tabs>
        <w:spacing w:before="120" w:after="120" w:line="240" w:lineRule="auto"/>
        <w:ind w:left="0" w:firstLine="567"/>
        <w:rPr>
          <w:b/>
          <w:szCs w:val="28"/>
        </w:rPr>
      </w:pPr>
      <w:r w:rsidRPr="001A1D32">
        <w:rPr>
          <w:b/>
          <w:szCs w:val="28"/>
        </w:rPr>
        <w:lastRenderedPageBreak/>
        <w:t>Thành phần, số lượng hồ sơ</w:t>
      </w:r>
    </w:p>
    <w:p w:rsidR="00B615A2" w:rsidRPr="001A1D32" w:rsidRDefault="00B615A2" w:rsidP="00B615A2">
      <w:pPr>
        <w:tabs>
          <w:tab w:val="left" w:pos="1134"/>
        </w:tabs>
        <w:spacing w:before="120" w:after="120" w:line="240" w:lineRule="auto"/>
        <w:ind w:firstLine="567"/>
        <w:rPr>
          <w:b/>
          <w:szCs w:val="28"/>
          <w:shd w:val="clear" w:color="auto" w:fill="FFFFFF"/>
        </w:rPr>
      </w:pPr>
      <w:r w:rsidRPr="001A1D32">
        <w:rPr>
          <w:b/>
          <w:szCs w:val="28"/>
          <w:shd w:val="clear" w:color="auto" w:fill="FFFFFF"/>
        </w:rPr>
        <w:t>a) Thành phần hồ sơ</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Giấy đề nghị hỗ trợ theo Mẫu số 01a tại Phụ lục;</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Giấy tờ chứng minh người lao động thuộc một trong các đối tượng: người dân tộc thiểu số, người thuộc hộ nghèo, hộ cận nghèo, thân nhân người có công với cách mạng:</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Người lao động thuộc hộ nghèo, hộ cận nghèo: xác nhận của Uỷ ban nhân dân xã, phường, thị trấn tại Giấy đề nghị hỗ trợ của người lao động;</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Người lao động là thân nhân người có công với cách mạng: giấy xác nhận là thân nhân người có công với cách mạng theo Mẫu số 01b tại Phụ lục;</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Bản sao hợp đồng đi làm việc ở nước ngoài ký giữa người lao động và doanh nghiệp đưa người lao động đi làm việc ở nước ngoài (có xác nhận của doanh nghiệp) hoặc hợp đồng lao động trực tiếp giao kết giữa người lao động với người sử dụng lao động ở nước ngoài (nếu hợp đồng bằng tiếng nước ngoài thì phải dịch sang tiếng Việt và có chứng thực) và xác nhận đăng ký hợp đồng lao động của Sở Lao động – Thương binh và Xã hội;</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Bản sao hộ chiếu và thị thực;</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Bản sao chứng chỉ hoặc giấy chứng nhận hoàn thành khoá đào tạo nghề, ngoại ngữ, giáo dục định hướng của người lao động làm cơ sở thanh toán chi phí ăn, ở trong thời gian đào tạo;</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Hoá đơn hoặc biên lai thu tiền đào tạo nghề, ngoại ngữ, giáo dục định hướng, khám sức khoẻ, hộ chiếu, thị thực và lý lịch tư pháp.</w:t>
      </w:r>
    </w:p>
    <w:p w:rsidR="00B615A2" w:rsidRPr="001A1D32" w:rsidRDefault="00B615A2" w:rsidP="00B615A2">
      <w:pPr>
        <w:tabs>
          <w:tab w:val="left" w:pos="1134"/>
        </w:tabs>
        <w:spacing w:before="120" w:after="120" w:line="240" w:lineRule="auto"/>
        <w:ind w:firstLine="567"/>
        <w:rPr>
          <w:rFonts w:eastAsia="Times New Roman"/>
          <w:szCs w:val="28"/>
          <w:lang w:val="hr-HR"/>
        </w:rPr>
      </w:pPr>
      <w:r w:rsidRPr="001A1D32">
        <w:rPr>
          <w:rFonts w:eastAsia="Times New Roman"/>
          <w:b/>
          <w:szCs w:val="28"/>
        </w:rPr>
        <w:t>b</w:t>
      </w:r>
      <w:r w:rsidRPr="001A1D32">
        <w:rPr>
          <w:rFonts w:eastAsia="Times New Roman"/>
          <w:b/>
          <w:szCs w:val="28"/>
          <w:lang w:val="hr-HR"/>
        </w:rPr>
        <w:t xml:space="preserve">) </w:t>
      </w:r>
      <w:r w:rsidRPr="001A1D32">
        <w:rPr>
          <w:rFonts w:eastAsia="Times New Roman"/>
          <w:b/>
          <w:szCs w:val="28"/>
        </w:rPr>
        <w:t>Số</w:t>
      </w:r>
      <w:r w:rsidRPr="001A1D32">
        <w:rPr>
          <w:rFonts w:eastAsia="Times New Roman"/>
          <w:b/>
          <w:szCs w:val="28"/>
          <w:lang w:val="hr-HR"/>
        </w:rPr>
        <w:t xml:space="preserve"> </w:t>
      </w:r>
      <w:r w:rsidRPr="001A1D32">
        <w:rPr>
          <w:rFonts w:eastAsia="Times New Roman"/>
          <w:b/>
          <w:szCs w:val="28"/>
        </w:rPr>
        <w:t>l</w:t>
      </w:r>
      <w:r w:rsidRPr="001A1D32">
        <w:rPr>
          <w:rFonts w:eastAsia="Times New Roman"/>
          <w:b/>
          <w:szCs w:val="28"/>
          <w:lang w:val="hr-HR"/>
        </w:rPr>
        <w:t>ư</w:t>
      </w:r>
      <w:r w:rsidRPr="001A1D32">
        <w:rPr>
          <w:rFonts w:eastAsia="Times New Roman"/>
          <w:b/>
          <w:szCs w:val="28"/>
        </w:rPr>
        <w:t>ợng</w:t>
      </w:r>
      <w:r w:rsidRPr="001A1D32">
        <w:rPr>
          <w:rFonts w:eastAsia="Times New Roman"/>
          <w:b/>
          <w:szCs w:val="28"/>
          <w:lang w:val="hr-HR"/>
        </w:rPr>
        <w:t xml:space="preserve"> </w:t>
      </w:r>
      <w:r w:rsidRPr="001A1D32">
        <w:rPr>
          <w:rFonts w:eastAsia="Times New Roman"/>
          <w:b/>
          <w:szCs w:val="28"/>
        </w:rPr>
        <w:t>hồ</w:t>
      </w:r>
      <w:r w:rsidRPr="001A1D32">
        <w:rPr>
          <w:rFonts w:eastAsia="Times New Roman"/>
          <w:b/>
          <w:szCs w:val="28"/>
          <w:lang w:val="hr-HR"/>
        </w:rPr>
        <w:t xml:space="preserve"> </w:t>
      </w:r>
      <w:r w:rsidRPr="001A1D32">
        <w:rPr>
          <w:rFonts w:eastAsia="Times New Roman"/>
          <w:b/>
          <w:szCs w:val="28"/>
        </w:rPr>
        <w:t>s</w:t>
      </w:r>
      <w:r w:rsidRPr="001A1D32">
        <w:rPr>
          <w:rFonts w:eastAsia="Times New Roman"/>
          <w:b/>
          <w:szCs w:val="28"/>
          <w:lang w:val="hr-HR"/>
        </w:rPr>
        <w:t xml:space="preserve">ơ: </w:t>
      </w:r>
      <w:r w:rsidRPr="001A1D32">
        <w:rPr>
          <w:rFonts w:eastAsia="Times New Roman"/>
          <w:szCs w:val="28"/>
          <w:lang w:val="hr-HR"/>
        </w:rPr>
        <w:t xml:space="preserve">01 </w:t>
      </w:r>
      <w:r w:rsidRPr="001A1D32">
        <w:rPr>
          <w:rFonts w:eastAsia="Times New Roman"/>
          <w:szCs w:val="28"/>
        </w:rPr>
        <w:t>bộ</w:t>
      </w:r>
      <w:r w:rsidRPr="001A1D32">
        <w:rPr>
          <w:rFonts w:eastAsia="Times New Roman"/>
          <w:szCs w:val="28"/>
          <w:lang w:val="hr-HR"/>
        </w:rPr>
        <w:t>.</w:t>
      </w:r>
    </w:p>
    <w:p w:rsidR="00B615A2" w:rsidRPr="001A1D32" w:rsidRDefault="00B615A2" w:rsidP="00B615A2">
      <w:pPr>
        <w:numPr>
          <w:ilvl w:val="1"/>
          <w:numId w:val="3"/>
        </w:numPr>
        <w:tabs>
          <w:tab w:val="left" w:pos="1134"/>
        </w:tabs>
        <w:spacing w:before="120" w:after="120" w:line="240" w:lineRule="auto"/>
        <w:ind w:left="0" w:firstLine="567"/>
        <w:rPr>
          <w:szCs w:val="28"/>
          <w:lang w:val="hr-HR"/>
        </w:rPr>
      </w:pPr>
      <w:r w:rsidRPr="001A1D32">
        <w:rPr>
          <w:b/>
          <w:szCs w:val="28"/>
          <w:lang w:val="hr-HR"/>
        </w:rPr>
        <w:t>Đối tượng thực hiện thủ tục hành chính</w:t>
      </w:r>
    </w:p>
    <w:p w:rsidR="00B615A2" w:rsidRPr="001A1D32" w:rsidRDefault="00B615A2" w:rsidP="00B615A2">
      <w:pPr>
        <w:tabs>
          <w:tab w:val="left" w:pos="1134"/>
        </w:tabs>
        <w:spacing w:before="120" w:after="120" w:line="240" w:lineRule="auto"/>
        <w:ind w:left="567"/>
        <w:rPr>
          <w:szCs w:val="28"/>
          <w:lang w:val="hr-HR"/>
        </w:rPr>
      </w:pPr>
      <w:r w:rsidRPr="001A1D32">
        <w:rPr>
          <w:szCs w:val="28"/>
          <w:lang w:val="hr-HR"/>
        </w:rPr>
        <w:t>- Doanh nghiệp;</w:t>
      </w:r>
    </w:p>
    <w:p w:rsidR="00B615A2" w:rsidRPr="001A1D32" w:rsidRDefault="00B615A2" w:rsidP="00B615A2">
      <w:pPr>
        <w:tabs>
          <w:tab w:val="left" w:pos="1134"/>
        </w:tabs>
        <w:spacing w:before="120" w:after="120" w:line="240" w:lineRule="auto"/>
        <w:ind w:firstLine="567"/>
        <w:rPr>
          <w:szCs w:val="28"/>
          <w:lang w:val="hr-HR"/>
        </w:rPr>
      </w:pPr>
      <w:r w:rsidRPr="001A1D32">
        <w:rPr>
          <w:szCs w:val="28"/>
          <w:lang w:val="hr-HR"/>
        </w:rPr>
        <w:t>- Người lao động thuộc đối tượng là người dân tộc thiểu số, người thuộc hộ nghèo, hộ cận nghèo, thân nhân người có công với cách mạng đi làm việc ở nước ngoài theo hợp đồng.</w:t>
      </w:r>
    </w:p>
    <w:p w:rsidR="00B615A2" w:rsidRPr="001A1D32" w:rsidRDefault="00B615A2" w:rsidP="00B615A2">
      <w:pPr>
        <w:numPr>
          <w:ilvl w:val="1"/>
          <w:numId w:val="3"/>
        </w:numPr>
        <w:tabs>
          <w:tab w:val="left" w:pos="1134"/>
        </w:tabs>
        <w:spacing w:before="120" w:after="120" w:line="240" w:lineRule="auto"/>
        <w:ind w:left="0" w:firstLine="567"/>
        <w:rPr>
          <w:szCs w:val="28"/>
          <w:lang w:val="hr-HR"/>
        </w:rPr>
      </w:pPr>
      <w:r w:rsidRPr="001A1D32">
        <w:rPr>
          <w:b/>
          <w:szCs w:val="28"/>
          <w:lang w:val="hr-HR"/>
        </w:rPr>
        <w:t xml:space="preserve">Cơ quan giải quyết thủ tục hành chính: </w:t>
      </w:r>
      <w:r w:rsidRPr="001A1D32">
        <w:rPr>
          <w:szCs w:val="28"/>
          <w:lang w:val="hr-HR"/>
        </w:rPr>
        <w:t>Phòng Nội vụ.</w:t>
      </w:r>
    </w:p>
    <w:p w:rsidR="00B615A2" w:rsidRPr="001A1D32" w:rsidRDefault="00B615A2" w:rsidP="00B615A2">
      <w:pPr>
        <w:numPr>
          <w:ilvl w:val="1"/>
          <w:numId w:val="3"/>
        </w:numPr>
        <w:tabs>
          <w:tab w:val="left" w:pos="1134"/>
        </w:tabs>
        <w:spacing w:before="120" w:after="120" w:line="240" w:lineRule="auto"/>
        <w:ind w:left="0" w:firstLine="567"/>
        <w:rPr>
          <w:szCs w:val="28"/>
          <w:lang w:val="hr-HR"/>
        </w:rPr>
      </w:pPr>
      <w:r w:rsidRPr="001A1D32">
        <w:rPr>
          <w:b/>
          <w:szCs w:val="28"/>
          <w:lang w:val="hr-HR"/>
        </w:rPr>
        <w:lastRenderedPageBreak/>
        <w:t xml:space="preserve">Kết quả thực hiện thủ tục hành chính: </w:t>
      </w:r>
      <w:r w:rsidRPr="001A1D32">
        <w:rPr>
          <w:szCs w:val="28"/>
          <w:shd w:val="clear" w:color="auto" w:fill="FFFFFF"/>
          <w:lang w:val="hr-HR"/>
        </w:rPr>
        <w:t>Người lao động được hỗ trợ bằng tiền.</w:t>
      </w:r>
    </w:p>
    <w:p w:rsidR="00B615A2" w:rsidRPr="001A1D32" w:rsidRDefault="00B615A2" w:rsidP="00B615A2">
      <w:pPr>
        <w:numPr>
          <w:ilvl w:val="1"/>
          <w:numId w:val="3"/>
        </w:numPr>
        <w:tabs>
          <w:tab w:val="left" w:pos="1134"/>
        </w:tabs>
        <w:spacing w:before="120" w:after="120" w:line="240" w:lineRule="auto"/>
        <w:ind w:left="0" w:firstLine="567"/>
        <w:rPr>
          <w:rFonts w:eastAsia="Times New Roman"/>
          <w:szCs w:val="28"/>
          <w:lang w:val="hr-HR"/>
        </w:rPr>
      </w:pPr>
      <w:r w:rsidRPr="001A1D32">
        <w:rPr>
          <w:rFonts w:eastAsia="Times New Roman"/>
          <w:b/>
          <w:szCs w:val="28"/>
          <w:lang w:val="hr-HR"/>
        </w:rPr>
        <w:t xml:space="preserve">Phí, lệ phí: </w:t>
      </w:r>
      <w:r w:rsidRPr="001A1D32">
        <w:rPr>
          <w:rFonts w:eastAsia="Times New Roman"/>
          <w:szCs w:val="28"/>
          <w:lang w:val="hr-HR"/>
        </w:rPr>
        <w:t>không.</w:t>
      </w:r>
    </w:p>
    <w:p w:rsidR="00B615A2" w:rsidRPr="001A1D32" w:rsidRDefault="00B615A2" w:rsidP="00B615A2">
      <w:pPr>
        <w:numPr>
          <w:ilvl w:val="1"/>
          <w:numId w:val="3"/>
        </w:numPr>
        <w:tabs>
          <w:tab w:val="left" w:pos="1134"/>
        </w:tabs>
        <w:spacing w:before="120" w:after="120" w:line="240" w:lineRule="auto"/>
        <w:ind w:left="0" w:firstLine="567"/>
        <w:rPr>
          <w:rFonts w:eastAsia="Times New Roman"/>
          <w:szCs w:val="28"/>
          <w:lang w:val="hr-HR"/>
        </w:rPr>
      </w:pPr>
      <w:r w:rsidRPr="001A1D32">
        <w:rPr>
          <w:rFonts w:eastAsia="Times New Roman"/>
          <w:b/>
          <w:szCs w:val="28"/>
          <w:lang w:val="hr-HR"/>
        </w:rPr>
        <w:t>Tên mẫu đơn, mẫu tờ khai</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Giấy đề nghị hỗ trợ theo Mẫu số 01a tại Phụ lục;</w:t>
      </w:r>
    </w:p>
    <w:p w:rsidR="00B615A2" w:rsidRPr="001A1D32" w:rsidRDefault="00B615A2" w:rsidP="00B615A2">
      <w:pPr>
        <w:tabs>
          <w:tab w:val="left" w:pos="1134"/>
        </w:tabs>
        <w:spacing w:before="120" w:after="120" w:line="240" w:lineRule="auto"/>
        <w:ind w:firstLine="567"/>
        <w:rPr>
          <w:rFonts w:eastAsia="Times New Roman"/>
          <w:szCs w:val="28"/>
          <w:lang w:eastAsia="vi-VN"/>
        </w:rPr>
      </w:pPr>
      <w:r w:rsidRPr="001A1D32">
        <w:rPr>
          <w:rFonts w:eastAsia="Times New Roman"/>
          <w:szCs w:val="28"/>
          <w:lang w:eastAsia="vi-VN"/>
        </w:rPr>
        <w:t>- Giấy xác nhận người lao động là thân nhân người có công với cách mạng theo Mẫu số 01b tại Phụ lục;</w:t>
      </w:r>
    </w:p>
    <w:p w:rsidR="00B615A2" w:rsidRPr="001A1D32" w:rsidRDefault="00B615A2" w:rsidP="00B615A2">
      <w:pPr>
        <w:numPr>
          <w:ilvl w:val="1"/>
          <w:numId w:val="3"/>
        </w:numPr>
        <w:tabs>
          <w:tab w:val="left" w:pos="1134"/>
          <w:tab w:val="left" w:pos="7865"/>
        </w:tabs>
        <w:spacing w:before="120" w:after="120" w:line="240" w:lineRule="auto"/>
        <w:ind w:left="0" w:firstLine="567"/>
        <w:rPr>
          <w:szCs w:val="28"/>
          <w:lang w:val="pt-BR"/>
        </w:rPr>
      </w:pPr>
      <w:r w:rsidRPr="001A1D32">
        <w:rPr>
          <w:b/>
          <w:szCs w:val="28"/>
          <w:lang w:val="hr-HR"/>
        </w:rPr>
        <w:t>Yêu cầu, điều kiện thực hiện thủ tục hành chính</w:t>
      </w:r>
    </w:p>
    <w:p w:rsidR="00B615A2" w:rsidRPr="001A1D32" w:rsidRDefault="00B615A2" w:rsidP="00B615A2">
      <w:pPr>
        <w:tabs>
          <w:tab w:val="left" w:pos="1134"/>
          <w:tab w:val="left" w:pos="7865"/>
        </w:tabs>
        <w:spacing w:before="120" w:after="120" w:line="240" w:lineRule="auto"/>
        <w:ind w:firstLine="567"/>
        <w:rPr>
          <w:szCs w:val="28"/>
          <w:lang w:val="hr-HR"/>
        </w:rPr>
      </w:pPr>
      <w:r w:rsidRPr="001A1D32">
        <w:rPr>
          <w:szCs w:val="28"/>
          <w:lang w:val="hr-HR"/>
        </w:rPr>
        <w:t>Người lao động có nhu cầu đi làm việc ở nước ngoài theo hợp đồng thuộc đối tượng:</w:t>
      </w:r>
    </w:p>
    <w:p w:rsidR="00B615A2" w:rsidRPr="001A1D32" w:rsidRDefault="00B615A2" w:rsidP="00B615A2">
      <w:pPr>
        <w:tabs>
          <w:tab w:val="left" w:pos="1134"/>
          <w:tab w:val="left" w:pos="7865"/>
        </w:tabs>
        <w:spacing w:before="120" w:after="120" w:line="240" w:lineRule="auto"/>
        <w:ind w:firstLine="567"/>
        <w:rPr>
          <w:szCs w:val="28"/>
          <w:lang w:val="hr-HR"/>
        </w:rPr>
      </w:pPr>
      <w:r w:rsidRPr="001A1D32">
        <w:rPr>
          <w:szCs w:val="28"/>
          <w:lang w:val="hr-HR"/>
        </w:rPr>
        <w:t>- Người dân tộc thiểu số;</w:t>
      </w:r>
    </w:p>
    <w:p w:rsidR="00B615A2" w:rsidRPr="001A1D32" w:rsidRDefault="00B615A2" w:rsidP="00B615A2">
      <w:pPr>
        <w:tabs>
          <w:tab w:val="left" w:pos="1134"/>
          <w:tab w:val="left" w:pos="7865"/>
        </w:tabs>
        <w:spacing w:before="120" w:after="120" w:line="240" w:lineRule="auto"/>
        <w:ind w:firstLine="567"/>
        <w:rPr>
          <w:szCs w:val="28"/>
          <w:lang w:val="hr-HR"/>
        </w:rPr>
      </w:pPr>
      <w:r w:rsidRPr="001A1D32">
        <w:rPr>
          <w:szCs w:val="28"/>
          <w:lang w:val="hr-HR"/>
        </w:rPr>
        <w:t>- Người thuộc hộ nghèo, hộ cận nghèo theo quy định của pháp luật;</w:t>
      </w:r>
    </w:p>
    <w:p w:rsidR="00B615A2" w:rsidRPr="001A1D32" w:rsidRDefault="00B615A2" w:rsidP="00B615A2">
      <w:pPr>
        <w:tabs>
          <w:tab w:val="left" w:pos="1134"/>
          <w:tab w:val="left" w:pos="7865"/>
        </w:tabs>
        <w:spacing w:before="120" w:after="120" w:line="240" w:lineRule="auto"/>
        <w:ind w:firstLine="567"/>
        <w:rPr>
          <w:szCs w:val="28"/>
          <w:lang w:val="hr-HR"/>
        </w:rPr>
      </w:pPr>
      <w:r w:rsidRPr="001A1D32">
        <w:rPr>
          <w:szCs w:val="28"/>
          <w:lang w:val="hr-HR"/>
        </w:rPr>
        <w:t>- Thân nhân của người có công với cách mạng quy định tại khoản 1 Điều 4 Nghị định số 31/2013/NĐ-CP ngày 09/4/2013 của Chính phủ quy định chi tiết, hướng dẫn thi hành một số điều của Pháp lệnh ưu đãi người có công với cách mạng.</w:t>
      </w:r>
    </w:p>
    <w:p w:rsidR="00B615A2" w:rsidRPr="001A1D32" w:rsidRDefault="00B615A2" w:rsidP="00B615A2">
      <w:pPr>
        <w:numPr>
          <w:ilvl w:val="1"/>
          <w:numId w:val="3"/>
        </w:numPr>
        <w:tabs>
          <w:tab w:val="left" w:pos="1134"/>
        </w:tabs>
        <w:spacing w:before="120" w:after="120" w:line="240" w:lineRule="auto"/>
        <w:ind w:left="0" w:firstLine="567"/>
        <w:rPr>
          <w:b/>
          <w:szCs w:val="28"/>
          <w:lang w:val="pt-BR"/>
        </w:rPr>
      </w:pPr>
      <w:r w:rsidRPr="001A1D32">
        <w:rPr>
          <w:b/>
          <w:szCs w:val="28"/>
          <w:lang w:val="pt-BR"/>
        </w:rPr>
        <w:t>Căn cứ pháp lý của thủ tục hành chính</w:t>
      </w:r>
    </w:p>
    <w:p w:rsidR="00B615A2" w:rsidRPr="001A1D32" w:rsidRDefault="00B615A2" w:rsidP="00B615A2">
      <w:pPr>
        <w:tabs>
          <w:tab w:val="left" w:pos="1134"/>
        </w:tabs>
        <w:spacing w:before="120" w:after="120" w:line="240" w:lineRule="auto"/>
        <w:ind w:firstLine="567"/>
        <w:rPr>
          <w:szCs w:val="28"/>
          <w:lang w:val="pt-BR"/>
        </w:rPr>
      </w:pPr>
      <w:r w:rsidRPr="001A1D32">
        <w:rPr>
          <w:szCs w:val="28"/>
          <w:lang w:val="pt-BR"/>
        </w:rPr>
        <w:t>- Luật Người lao động Việt Nam đi làm việc ở nước ngoài theo hợp đồng;</w:t>
      </w:r>
    </w:p>
    <w:p w:rsidR="00B615A2" w:rsidRPr="001A1D32" w:rsidRDefault="00B615A2" w:rsidP="00B615A2">
      <w:pPr>
        <w:tabs>
          <w:tab w:val="left" w:pos="1134"/>
        </w:tabs>
        <w:spacing w:before="120" w:after="120" w:line="240" w:lineRule="auto"/>
        <w:ind w:firstLine="567"/>
        <w:rPr>
          <w:szCs w:val="28"/>
          <w:lang w:val="pt-BR"/>
        </w:rPr>
      </w:pPr>
      <w:r w:rsidRPr="001A1D32">
        <w:rPr>
          <w:szCs w:val="28"/>
          <w:lang w:val="pt-BR"/>
        </w:rPr>
        <w:t>- Nghị quyết số 30a/2008/NQ-CP ngày 27/12/2008 của Chính phủ về Chương trình hỗ trợ giảm nghèo nhanh và bền vững đối với 61 huyện nghèo;</w:t>
      </w:r>
    </w:p>
    <w:p w:rsidR="00B615A2" w:rsidRPr="001A1D32" w:rsidRDefault="00B615A2" w:rsidP="00B615A2">
      <w:pPr>
        <w:tabs>
          <w:tab w:val="left" w:pos="1134"/>
          <w:tab w:val="left" w:pos="7865"/>
        </w:tabs>
        <w:spacing w:before="120" w:after="120" w:line="240" w:lineRule="auto"/>
        <w:ind w:firstLine="567"/>
        <w:rPr>
          <w:szCs w:val="28"/>
          <w:lang w:val="hr-HR"/>
        </w:rPr>
      </w:pPr>
      <w:r w:rsidRPr="001A1D32">
        <w:rPr>
          <w:szCs w:val="28"/>
          <w:lang w:val="pt-BR"/>
        </w:rPr>
        <w:t xml:space="preserve">- Nghị định số 31/2013/NĐ-CP ngày 09/4/2013 </w:t>
      </w:r>
      <w:r w:rsidRPr="001A1D32">
        <w:rPr>
          <w:szCs w:val="28"/>
          <w:lang w:val="hr-HR"/>
        </w:rPr>
        <w:t>của Chính phủ quy định chi tiết, hướng dẫn thi hành một số điều của Pháp lệnh ưu đãi người có công với cách mạng;</w:t>
      </w:r>
    </w:p>
    <w:p w:rsidR="00B615A2" w:rsidRPr="001A1D32" w:rsidRDefault="00B615A2" w:rsidP="00B615A2">
      <w:pPr>
        <w:tabs>
          <w:tab w:val="left" w:pos="1134"/>
        </w:tabs>
        <w:spacing w:before="120" w:after="120" w:line="240" w:lineRule="auto"/>
        <w:ind w:firstLine="567"/>
        <w:rPr>
          <w:szCs w:val="28"/>
          <w:lang w:val="hr-HR"/>
        </w:rPr>
      </w:pPr>
      <w:r w:rsidRPr="001A1D32">
        <w:rPr>
          <w:szCs w:val="28"/>
          <w:lang w:val="hr-HR"/>
        </w:rPr>
        <w:t>- Nghị định số 61/2015/NĐ-CP ngày 09/7/2015 của Chính phủ quy định về chính sách hỗ trợ tạo việc làm và Quỹ quốc gia về việc làm;</w:t>
      </w:r>
    </w:p>
    <w:p w:rsidR="00B615A2" w:rsidRPr="001A1D32" w:rsidRDefault="00B615A2" w:rsidP="00B615A2">
      <w:pPr>
        <w:tabs>
          <w:tab w:val="left" w:pos="1134"/>
        </w:tabs>
        <w:spacing w:before="120" w:after="120" w:line="240" w:lineRule="auto"/>
        <w:ind w:firstLine="567"/>
        <w:rPr>
          <w:szCs w:val="28"/>
          <w:lang w:val="hr-HR"/>
        </w:rPr>
      </w:pPr>
      <w:r w:rsidRPr="001A1D32">
        <w:rPr>
          <w:szCs w:val="28"/>
          <w:lang w:val="hr-HR"/>
        </w:rPr>
        <w:t>- Thông tư liên tịch số 09/2016/TTLT-BLĐTBXH-BTC ngày 15/6/2016 của Bộ Lao động – Thương binh và Xã hội và Bộ Tài chính hướng dẫn thực hiện một số điều về hỗ trợ đưa người lao động đi làm việc ở nước ngoài theo hợp đồng quy định tại Nghị định số 61/2015/NĐ-CP ngày 09/7/2015 của Chính phủ quy định về chính sách hỗ trợ tạo việc làm và Quỹ quốc gia về việc làm;</w:t>
      </w:r>
    </w:p>
    <w:p w:rsidR="00B615A2" w:rsidRPr="001A1D32" w:rsidRDefault="00B615A2" w:rsidP="00B615A2">
      <w:pPr>
        <w:spacing w:before="120" w:after="120" w:line="240" w:lineRule="auto"/>
        <w:ind w:firstLine="567"/>
        <w:rPr>
          <w:szCs w:val="28"/>
          <w:lang w:val="pt-BR"/>
        </w:rPr>
      </w:pPr>
      <w:r w:rsidRPr="001A1D32">
        <w:rPr>
          <w:b/>
          <w:szCs w:val="28"/>
          <w:lang w:val="hr-HR"/>
        </w:rPr>
        <w:t xml:space="preserve">- </w:t>
      </w:r>
      <w:r w:rsidRPr="001A1D32">
        <w:rPr>
          <w:rStyle w:val="fontstyle01"/>
          <w:lang w:val="pt-BR"/>
        </w:rPr>
        <w:t xml:space="preserve">Thông tư số 08/2023/TT-BLĐTBXH ngày 29/8/2023 của Bộ Lao động – Thương binh và Xã hội về </w:t>
      </w:r>
      <w:r w:rsidRPr="001A1D32">
        <w:rPr>
          <w:szCs w:val="28"/>
          <w:shd w:val="clear" w:color="auto" w:fill="FFFFFF"/>
        </w:rPr>
        <w:t xml:space="preserve">Sửa đổi, bổ sung, bãi bỏ một số điều của các Thông tư, Thông tư liên tịch có quy định liên quan đến việc nộp, xuất trình sổ hộ khẩu </w:t>
      </w:r>
      <w:r w:rsidRPr="001A1D32">
        <w:rPr>
          <w:szCs w:val="28"/>
          <w:shd w:val="clear" w:color="auto" w:fill="FFFFFF"/>
        </w:rPr>
        <w:lastRenderedPageBreak/>
        <w:t>giấy, sổ tạm trú giấy hoặc giấy tờ có yêu cầu xác nhận nơi cư trú khi thực hiện thủ tục hành chính thuộc lĩnh vực quản lý nhà nước của Bộ Lao động - Thương binh và Xã hội.</w:t>
      </w:r>
    </w:p>
    <w:p w:rsidR="00B615A2" w:rsidRPr="001A1D32" w:rsidRDefault="00B615A2" w:rsidP="00B615A2">
      <w:pPr>
        <w:numPr>
          <w:ilvl w:val="1"/>
          <w:numId w:val="3"/>
        </w:numPr>
        <w:tabs>
          <w:tab w:val="left" w:pos="1134"/>
        </w:tabs>
        <w:spacing w:before="120" w:after="120" w:line="240" w:lineRule="auto"/>
        <w:ind w:left="0" w:firstLine="567"/>
        <w:rPr>
          <w:b/>
          <w:szCs w:val="28"/>
          <w:lang w:val="hr-HR" w:eastAsia="vi-VN"/>
        </w:rPr>
      </w:pPr>
      <w:r w:rsidRPr="001A1D32">
        <w:rPr>
          <w:b/>
          <w:szCs w:val="28"/>
          <w:lang w:val="pt-BR" w:eastAsia="vi-VN"/>
        </w:rPr>
        <w:t xml:space="preserve"> L</w:t>
      </w:r>
      <w:r w:rsidRPr="001A1D32">
        <w:rPr>
          <w:b/>
          <w:szCs w:val="28"/>
          <w:lang w:val="hr-HR" w:eastAsia="vi-VN"/>
        </w:rPr>
        <w:t>ư</w:t>
      </w:r>
      <w:r w:rsidRPr="001A1D32">
        <w:rPr>
          <w:b/>
          <w:szCs w:val="28"/>
          <w:lang w:val="pt-BR" w:eastAsia="vi-VN"/>
        </w:rPr>
        <w:t>u</w:t>
      </w:r>
      <w:r w:rsidRPr="001A1D32">
        <w:rPr>
          <w:b/>
          <w:szCs w:val="28"/>
          <w:lang w:val="hr-HR" w:eastAsia="vi-VN"/>
        </w:rPr>
        <w:t xml:space="preserve"> </w:t>
      </w:r>
      <w:r w:rsidRPr="001A1D32">
        <w:rPr>
          <w:b/>
          <w:szCs w:val="28"/>
          <w:lang w:val="pt-BR" w:eastAsia="vi-VN"/>
        </w:rPr>
        <w:t>hồ</w:t>
      </w:r>
      <w:r w:rsidRPr="001A1D32">
        <w:rPr>
          <w:b/>
          <w:szCs w:val="28"/>
          <w:lang w:val="hr-HR" w:eastAsia="vi-VN"/>
        </w:rPr>
        <w:t xml:space="preserve"> </w:t>
      </w:r>
      <w:r w:rsidRPr="001A1D32">
        <w:rPr>
          <w:b/>
          <w:szCs w:val="28"/>
          <w:lang w:val="pt-BR" w:eastAsia="vi-VN"/>
        </w:rPr>
        <w:t>s</w:t>
      </w:r>
      <w:r w:rsidRPr="001A1D32">
        <w:rPr>
          <w:b/>
          <w:szCs w:val="28"/>
          <w:lang w:val="hr-HR" w:eastAsia="vi-VN"/>
        </w:rPr>
        <w:t>ơ (</w:t>
      </w:r>
      <w:r w:rsidRPr="001A1D32">
        <w:rPr>
          <w:b/>
          <w:szCs w:val="28"/>
          <w:lang w:val="pt-BR" w:eastAsia="vi-VN"/>
        </w:rPr>
        <w:t>ISO</w:t>
      </w:r>
      <w:r w:rsidRPr="001A1D32">
        <w:rPr>
          <w:b/>
          <w:szCs w:val="28"/>
          <w:lang w:val="hr-HR" w:eastAsia="vi-VN"/>
        </w:rPr>
        <w:t>)</w:t>
      </w:r>
    </w:p>
    <w:tbl>
      <w:tblPr>
        <w:tblW w:w="1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2863"/>
        <w:gridCol w:w="2314"/>
      </w:tblGrid>
      <w:tr w:rsidR="00B615A2" w:rsidRPr="001A1D32" w:rsidTr="007310E2">
        <w:trPr>
          <w:jc w:val="center"/>
        </w:trPr>
        <w:tc>
          <w:tcPr>
            <w:tcW w:w="8784" w:type="dxa"/>
          </w:tcPr>
          <w:p w:rsidR="00B615A2" w:rsidRPr="001A1D32" w:rsidRDefault="00B615A2" w:rsidP="007310E2">
            <w:pPr>
              <w:spacing w:before="120" w:after="120" w:line="240" w:lineRule="auto"/>
              <w:jc w:val="center"/>
              <w:textAlignment w:val="baseline"/>
              <w:rPr>
                <w:b/>
                <w:szCs w:val="28"/>
                <w:lang w:val="hr-HR" w:eastAsia="vi-VN"/>
              </w:rPr>
            </w:pPr>
            <w:r w:rsidRPr="001A1D32">
              <w:rPr>
                <w:b/>
                <w:szCs w:val="28"/>
                <w:lang w:val="pt-BR" w:eastAsia="vi-VN"/>
              </w:rPr>
              <w:t>Th</w:t>
            </w:r>
            <w:r w:rsidRPr="001A1D32">
              <w:rPr>
                <w:b/>
                <w:szCs w:val="28"/>
                <w:lang w:val="hr-HR" w:eastAsia="vi-VN"/>
              </w:rPr>
              <w:t>à</w:t>
            </w:r>
            <w:r w:rsidRPr="001A1D32">
              <w:rPr>
                <w:b/>
                <w:szCs w:val="28"/>
                <w:lang w:val="pt-BR" w:eastAsia="vi-VN"/>
              </w:rPr>
              <w:t>nh</w:t>
            </w:r>
            <w:r w:rsidRPr="001A1D32">
              <w:rPr>
                <w:b/>
                <w:szCs w:val="28"/>
                <w:lang w:val="hr-HR" w:eastAsia="vi-VN"/>
              </w:rPr>
              <w:t xml:space="preserve"> </w:t>
            </w:r>
            <w:r w:rsidRPr="001A1D32">
              <w:rPr>
                <w:b/>
                <w:szCs w:val="28"/>
                <w:lang w:val="pt-BR" w:eastAsia="vi-VN"/>
              </w:rPr>
              <w:t>phần</w:t>
            </w:r>
            <w:r w:rsidRPr="001A1D32">
              <w:rPr>
                <w:b/>
                <w:szCs w:val="28"/>
                <w:lang w:val="hr-HR" w:eastAsia="vi-VN"/>
              </w:rPr>
              <w:t xml:space="preserve"> </w:t>
            </w:r>
            <w:r w:rsidRPr="001A1D32">
              <w:rPr>
                <w:b/>
                <w:szCs w:val="28"/>
                <w:lang w:val="pt-BR" w:eastAsia="vi-VN"/>
              </w:rPr>
              <w:t>hồ</w:t>
            </w:r>
            <w:r w:rsidRPr="001A1D32">
              <w:rPr>
                <w:b/>
                <w:szCs w:val="28"/>
                <w:lang w:val="hr-HR" w:eastAsia="vi-VN"/>
              </w:rPr>
              <w:t xml:space="preserve"> </w:t>
            </w:r>
            <w:r w:rsidRPr="001A1D32">
              <w:rPr>
                <w:b/>
                <w:szCs w:val="28"/>
                <w:lang w:val="pt-BR" w:eastAsia="vi-VN"/>
              </w:rPr>
              <w:t>s</w:t>
            </w:r>
            <w:r w:rsidRPr="001A1D32">
              <w:rPr>
                <w:b/>
                <w:szCs w:val="28"/>
                <w:lang w:val="hr-HR" w:eastAsia="vi-VN"/>
              </w:rPr>
              <w:t xml:space="preserve">ơ </w:t>
            </w:r>
            <w:r w:rsidRPr="001A1D32">
              <w:rPr>
                <w:b/>
                <w:szCs w:val="28"/>
                <w:lang w:val="pt-BR" w:eastAsia="vi-VN"/>
              </w:rPr>
              <w:t>l</w:t>
            </w:r>
            <w:r w:rsidRPr="001A1D32">
              <w:rPr>
                <w:b/>
                <w:szCs w:val="28"/>
                <w:lang w:val="hr-HR" w:eastAsia="vi-VN"/>
              </w:rPr>
              <w:t>ư</w:t>
            </w:r>
            <w:r w:rsidRPr="001A1D32">
              <w:rPr>
                <w:b/>
                <w:szCs w:val="28"/>
                <w:lang w:val="pt-BR" w:eastAsia="vi-VN"/>
              </w:rPr>
              <w:t>u</w:t>
            </w:r>
          </w:p>
        </w:tc>
        <w:tc>
          <w:tcPr>
            <w:tcW w:w="2863" w:type="dxa"/>
          </w:tcPr>
          <w:p w:rsidR="00B615A2" w:rsidRPr="001A1D32" w:rsidRDefault="00B615A2" w:rsidP="007310E2">
            <w:pPr>
              <w:spacing w:before="120" w:after="120" w:line="240" w:lineRule="auto"/>
              <w:jc w:val="center"/>
              <w:textAlignment w:val="baseline"/>
              <w:rPr>
                <w:b/>
                <w:szCs w:val="28"/>
                <w:lang w:val="pt-BR" w:eastAsia="vi-VN"/>
              </w:rPr>
            </w:pPr>
            <w:r w:rsidRPr="001A1D32">
              <w:rPr>
                <w:b/>
                <w:szCs w:val="28"/>
                <w:lang w:val="pt-BR" w:eastAsia="vi-VN"/>
              </w:rPr>
              <w:t>Bộ phận lưu trữ</w:t>
            </w:r>
          </w:p>
        </w:tc>
        <w:tc>
          <w:tcPr>
            <w:tcW w:w="2314" w:type="dxa"/>
          </w:tcPr>
          <w:p w:rsidR="00B615A2" w:rsidRPr="001A1D32" w:rsidRDefault="00B615A2" w:rsidP="007310E2">
            <w:pPr>
              <w:spacing w:before="120" w:after="120" w:line="240" w:lineRule="auto"/>
              <w:jc w:val="center"/>
              <w:textAlignment w:val="baseline"/>
              <w:rPr>
                <w:b/>
                <w:szCs w:val="28"/>
                <w:lang w:val="pt-BR" w:eastAsia="vi-VN"/>
              </w:rPr>
            </w:pPr>
            <w:r w:rsidRPr="001A1D32">
              <w:rPr>
                <w:b/>
                <w:szCs w:val="28"/>
                <w:lang w:val="pt-BR" w:eastAsia="vi-VN"/>
              </w:rPr>
              <w:t>Thời gian lưu</w:t>
            </w:r>
          </w:p>
        </w:tc>
      </w:tr>
      <w:tr w:rsidR="00B615A2" w:rsidRPr="001A1D32" w:rsidTr="007310E2">
        <w:trPr>
          <w:jc w:val="center"/>
        </w:trPr>
        <w:tc>
          <w:tcPr>
            <w:tcW w:w="8784" w:type="dxa"/>
          </w:tcPr>
          <w:p w:rsidR="00B615A2" w:rsidRPr="001A1D32" w:rsidRDefault="00B615A2" w:rsidP="007310E2">
            <w:pPr>
              <w:spacing w:before="120" w:after="120" w:line="240" w:lineRule="auto"/>
              <w:textAlignment w:val="baseline"/>
              <w:rPr>
                <w:szCs w:val="28"/>
                <w:lang w:val="pt-BR" w:eastAsia="vi-VN"/>
              </w:rPr>
            </w:pPr>
            <w:r w:rsidRPr="001A1D32">
              <w:rPr>
                <w:szCs w:val="28"/>
                <w:lang w:val="pt-BR" w:eastAsia="vi-VN"/>
              </w:rPr>
              <w:t>- Như mục 1.2;</w:t>
            </w:r>
          </w:p>
          <w:p w:rsidR="00B615A2" w:rsidRPr="001A1D32" w:rsidRDefault="00B615A2" w:rsidP="007310E2">
            <w:pPr>
              <w:spacing w:before="120" w:after="120" w:line="240" w:lineRule="auto"/>
              <w:textAlignment w:val="baseline"/>
              <w:rPr>
                <w:szCs w:val="28"/>
                <w:lang w:eastAsia="vi-VN"/>
              </w:rPr>
            </w:pPr>
            <w:r w:rsidRPr="001A1D32">
              <w:rPr>
                <w:szCs w:val="28"/>
                <w:lang w:val="pt-BR" w:eastAsia="vi-VN"/>
              </w:rPr>
              <w:t xml:space="preserve">- Kết quả giải quyết thủ tục hành chính hoặc Văn bản trả lời </w:t>
            </w:r>
            <w:r w:rsidRPr="001A1D32">
              <w:rPr>
                <w:szCs w:val="28"/>
                <w:lang w:eastAsia="vi-VN"/>
              </w:rPr>
              <w:t>của đơn vị đối với hồ sơ không đáp ứng yêu cầu, điều kiện.</w:t>
            </w:r>
          </w:p>
        </w:tc>
        <w:tc>
          <w:tcPr>
            <w:tcW w:w="2863" w:type="dxa"/>
            <w:vAlign w:val="center"/>
          </w:tcPr>
          <w:p w:rsidR="00B615A2" w:rsidRPr="001A1D32" w:rsidRDefault="00B615A2" w:rsidP="007310E2">
            <w:pPr>
              <w:spacing w:before="120" w:after="120" w:line="240" w:lineRule="auto"/>
              <w:jc w:val="center"/>
              <w:textAlignment w:val="baseline"/>
              <w:rPr>
                <w:szCs w:val="28"/>
                <w:lang w:eastAsia="vi-VN"/>
              </w:rPr>
            </w:pPr>
            <w:r w:rsidRPr="001A1D32">
              <w:rPr>
                <w:szCs w:val="28"/>
                <w:lang w:eastAsia="vi-VN"/>
              </w:rPr>
              <w:t>Phòng Lao động – Thương binh và Xã hội</w:t>
            </w:r>
          </w:p>
        </w:tc>
        <w:tc>
          <w:tcPr>
            <w:tcW w:w="2314" w:type="dxa"/>
            <w:vMerge w:val="restart"/>
            <w:vAlign w:val="center"/>
          </w:tcPr>
          <w:p w:rsidR="00B615A2" w:rsidRPr="001A1D32" w:rsidRDefault="00B615A2" w:rsidP="007310E2">
            <w:pPr>
              <w:spacing w:before="120" w:after="120" w:line="240" w:lineRule="auto"/>
              <w:textAlignment w:val="baseline"/>
              <w:rPr>
                <w:szCs w:val="28"/>
                <w:lang w:eastAsia="vi-VN"/>
              </w:rPr>
            </w:pPr>
            <w:r w:rsidRPr="001A1D32">
              <w:rPr>
                <w:szCs w:val="28"/>
                <w:lang w:eastAsia="vi-VN"/>
              </w:rPr>
              <w:t>Từ 05 năm, sau đó chuyển hồ sơ đến kho lưu trữ của Tỉnh.</w:t>
            </w:r>
          </w:p>
        </w:tc>
      </w:tr>
      <w:tr w:rsidR="00B615A2" w:rsidRPr="001A1D32" w:rsidTr="007310E2">
        <w:trPr>
          <w:jc w:val="center"/>
        </w:trPr>
        <w:tc>
          <w:tcPr>
            <w:tcW w:w="8784" w:type="dxa"/>
          </w:tcPr>
          <w:p w:rsidR="00B615A2" w:rsidRPr="001A1D32" w:rsidRDefault="00B615A2" w:rsidP="007310E2">
            <w:pPr>
              <w:spacing w:before="120" w:after="120" w:line="240" w:lineRule="auto"/>
              <w:textAlignment w:val="baseline"/>
              <w:rPr>
                <w:szCs w:val="28"/>
                <w:lang w:eastAsia="vi-VN"/>
              </w:rPr>
            </w:pPr>
            <w:r w:rsidRPr="001A1D32">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63" w:type="dxa"/>
            <w:vAlign w:val="center"/>
          </w:tcPr>
          <w:p w:rsidR="00B615A2" w:rsidRPr="001A1D32" w:rsidRDefault="00B615A2" w:rsidP="007310E2">
            <w:pPr>
              <w:spacing w:before="120" w:after="120" w:line="240" w:lineRule="auto"/>
              <w:jc w:val="center"/>
              <w:textAlignment w:val="baseline"/>
              <w:rPr>
                <w:szCs w:val="28"/>
                <w:lang w:eastAsia="vi-VN"/>
              </w:rPr>
            </w:pPr>
            <w:r w:rsidRPr="001A1D32">
              <w:rPr>
                <w:szCs w:val="28"/>
                <w:lang w:eastAsia="vi-VN"/>
              </w:rPr>
              <w:t>Bộ phận Tiếp nhận và Trả kết quả</w:t>
            </w:r>
          </w:p>
        </w:tc>
        <w:tc>
          <w:tcPr>
            <w:tcW w:w="2314" w:type="dxa"/>
            <w:vMerge/>
          </w:tcPr>
          <w:p w:rsidR="00B615A2" w:rsidRPr="001A1D32" w:rsidRDefault="00B615A2" w:rsidP="007310E2">
            <w:pPr>
              <w:spacing w:before="120" w:after="120" w:line="240" w:lineRule="auto"/>
              <w:textAlignment w:val="baseline"/>
              <w:rPr>
                <w:szCs w:val="28"/>
                <w:lang w:eastAsia="vi-VN"/>
              </w:rPr>
            </w:pPr>
          </w:p>
        </w:tc>
      </w:tr>
    </w:tbl>
    <w:p w:rsidR="00B615A2" w:rsidRPr="001A1D32" w:rsidRDefault="00B615A2" w:rsidP="00B615A2">
      <w:pPr>
        <w:tabs>
          <w:tab w:val="left" w:pos="7230"/>
        </w:tabs>
        <w:spacing w:line="240" w:lineRule="auto"/>
        <w:jc w:val="right"/>
        <w:rPr>
          <w:rFonts w:eastAsia="Calibri"/>
          <w:b/>
          <w:bCs/>
          <w:iCs/>
          <w:sz w:val="24"/>
          <w:szCs w:val="28"/>
          <w:lang w:val="pt-BR"/>
        </w:rPr>
        <w:sectPr w:rsidR="00B615A2" w:rsidRPr="001A1D32" w:rsidSect="006A582A">
          <w:pgSz w:w="16840" w:h="11907" w:orient="landscape" w:code="9"/>
          <w:pgMar w:top="1134" w:right="1021" w:bottom="426" w:left="1871" w:header="709" w:footer="709" w:gutter="0"/>
          <w:cols w:space="720"/>
          <w:titlePg/>
          <w:docGrid w:linePitch="360"/>
        </w:sectPr>
      </w:pPr>
    </w:p>
    <w:p w:rsidR="00B615A2" w:rsidRPr="001A1D32" w:rsidRDefault="00B615A2" w:rsidP="00B615A2">
      <w:pPr>
        <w:tabs>
          <w:tab w:val="left" w:pos="7230"/>
        </w:tabs>
        <w:spacing w:line="240" w:lineRule="auto"/>
        <w:jc w:val="right"/>
        <w:rPr>
          <w:rFonts w:eastAsia="Calibri"/>
          <w:b/>
          <w:bCs/>
          <w:iCs/>
          <w:sz w:val="24"/>
          <w:szCs w:val="28"/>
          <w:lang w:val="pt-BR"/>
        </w:rPr>
      </w:pPr>
      <w:r w:rsidRPr="001A1D32">
        <w:rPr>
          <w:rFonts w:eastAsia="Calibri"/>
          <w:b/>
          <w:bCs/>
          <w:iCs/>
          <w:sz w:val="24"/>
          <w:szCs w:val="28"/>
          <w:lang w:val="pt-BR"/>
        </w:rPr>
        <w:lastRenderedPageBreak/>
        <w:t>Mẫu số 01a</w:t>
      </w:r>
    </w:p>
    <w:p w:rsidR="00B615A2" w:rsidRPr="001A1D32" w:rsidRDefault="00B615A2" w:rsidP="00B615A2">
      <w:pPr>
        <w:tabs>
          <w:tab w:val="left" w:pos="7230"/>
        </w:tabs>
        <w:spacing w:line="240" w:lineRule="auto"/>
        <w:jc w:val="center"/>
        <w:rPr>
          <w:rFonts w:eastAsia="Calibri"/>
          <w:b/>
          <w:bCs/>
          <w:iCs/>
          <w:szCs w:val="28"/>
          <w:lang w:val="pt-BR"/>
        </w:rPr>
      </w:pPr>
      <w:r w:rsidRPr="001A1D32">
        <w:rPr>
          <w:rFonts w:eastAsia="Calibri"/>
          <w:b/>
          <w:bCs/>
          <w:iCs/>
          <w:szCs w:val="28"/>
          <w:lang w:val="pt-BR"/>
        </w:rPr>
        <w:t>CỘNG HÒA XÃ HỘI CHỦ NGHĨA VIỆT NAM</w:t>
      </w:r>
    </w:p>
    <w:p w:rsidR="00B615A2" w:rsidRPr="001A1D32" w:rsidRDefault="00B615A2" w:rsidP="00B615A2">
      <w:pPr>
        <w:tabs>
          <w:tab w:val="left" w:pos="7230"/>
        </w:tabs>
        <w:spacing w:line="240" w:lineRule="auto"/>
        <w:jc w:val="center"/>
        <w:rPr>
          <w:rFonts w:eastAsia="Calibri"/>
          <w:b/>
          <w:bCs/>
          <w:iCs/>
          <w:szCs w:val="28"/>
          <w:lang w:val="pt-BR"/>
        </w:rPr>
      </w:pPr>
      <w:r w:rsidRPr="001A1D32">
        <w:rPr>
          <w:rFonts w:eastAsia="Calibri"/>
          <w:b/>
          <w:bCs/>
          <w:iCs/>
          <w:szCs w:val="28"/>
          <w:lang w:val="pt-BR"/>
        </w:rPr>
        <w:t>Độc lập – Tự do – Hạnh phúc</w:t>
      </w:r>
    </w:p>
    <w:p w:rsidR="00B615A2" w:rsidRPr="001A1D32" w:rsidRDefault="00B615A2" w:rsidP="00B615A2">
      <w:pPr>
        <w:tabs>
          <w:tab w:val="left" w:pos="7230"/>
        </w:tabs>
        <w:spacing w:line="240" w:lineRule="auto"/>
        <w:jc w:val="center"/>
        <w:rPr>
          <w:rFonts w:eastAsia="Calibri"/>
          <w:b/>
          <w:bCs/>
          <w:iCs/>
          <w:szCs w:val="28"/>
          <w:lang w:val="pt-BR"/>
        </w:rPr>
      </w:pPr>
      <w:r w:rsidRPr="001A1D32">
        <w:rPr>
          <w:rFonts w:ascii="Calibri" w:eastAsia="Calibri" w:hAnsi="Calibri"/>
          <w:noProof/>
          <w:sz w:val="22"/>
          <w:lang w:val="en-US"/>
        </w:rPr>
        <mc:AlternateContent>
          <mc:Choice Requires="wps">
            <w:drawing>
              <wp:anchor distT="0" distB="0" distL="114300" distR="114300" simplePos="0" relativeHeight="251659264" behindDoc="0" locked="0" layoutInCell="1" allowOverlap="1" wp14:anchorId="3F4FEE90" wp14:editId="787FD10B">
                <wp:simplePos x="0" y="0"/>
                <wp:positionH relativeFrom="column">
                  <wp:posOffset>2249170</wp:posOffset>
                </wp:positionH>
                <wp:positionV relativeFrom="paragraph">
                  <wp:posOffset>60325</wp:posOffset>
                </wp:positionV>
                <wp:extent cx="1301750" cy="0"/>
                <wp:effectExtent l="0" t="0" r="31750" b="19050"/>
                <wp:wrapNone/>
                <wp:docPr id="8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7.1pt;margin-top:4.75pt;width: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"/>
            </w:pict>
          </mc:Fallback>
        </mc:AlternateContent>
      </w:r>
    </w:p>
    <w:p w:rsidR="00B615A2" w:rsidRPr="001A1D32" w:rsidRDefault="00B615A2" w:rsidP="00B615A2">
      <w:pPr>
        <w:tabs>
          <w:tab w:val="left" w:pos="7230"/>
        </w:tabs>
        <w:spacing w:after="240" w:line="240" w:lineRule="auto"/>
        <w:jc w:val="center"/>
        <w:rPr>
          <w:rFonts w:eastAsia="Calibri"/>
          <w:b/>
          <w:szCs w:val="28"/>
        </w:rPr>
      </w:pPr>
      <w:r w:rsidRPr="001A1D32">
        <w:rPr>
          <w:rFonts w:eastAsia="Calibri"/>
          <w:b/>
          <w:szCs w:val="28"/>
        </w:rPr>
        <w:t>GIẤY</w:t>
      </w:r>
      <w:r w:rsidRPr="001A1D32">
        <w:rPr>
          <w:rFonts w:eastAsia="Calibri"/>
          <w:b/>
          <w:spacing w:val="-7"/>
          <w:szCs w:val="28"/>
        </w:rPr>
        <w:t xml:space="preserve"> </w:t>
      </w:r>
      <w:r w:rsidRPr="001A1D32">
        <w:rPr>
          <w:rFonts w:eastAsia="Calibri"/>
          <w:b/>
          <w:szCs w:val="28"/>
        </w:rPr>
        <w:t>ĐỀ</w:t>
      </w:r>
      <w:r w:rsidRPr="001A1D32">
        <w:rPr>
          <w:rFonts w:eastAsia="Calibri"/>
          <w:b/>
          <w:spacing w:val="-6"/>
          <w:szCs w:val="28"/>
        </w:rPr>
        <w:t xml:space="preserve"> </w:t>
      </w:r>
      <w:r w:rsidRPr="001A1D32">
        <w:rPr>
          <w:rFonts w:eastAsia="Calibri"/>
          <w:b/>
          <w:szCs w:val="28"/>
        </w:rPr>
        <w:t>NGHỊ</w:t>
      </w:r>
      <w:r w:rsidRPr="001A1D32">
        <w:rPr>
          <w:rFonts w:eastAsia="Calibri"/>
          <w:b/>
          <w:spacing w:val="-6"/>
          <w:szCs w:val="28"/>
        </w:rPr>
        <w:t xml:space="preserve"> </w:t>
      </w:r>
      <w:r w:rsidRPr="001A1D32">
        <w:rPr>
          <w:rFonts w:eastAsia="Calibri"/>
          <w:b/>
          <w:szCs w:val="28"/>
        </w:rPr>
        <w:t>HỖ</w:t>
      </w:r>
      <w:r w:rsidRPr="001A1D32">
        <w:rPr>
          <w:rFonts w:eastAsia="Calibri"/>
          <w:b/>
          <w:spacing w:val="-3"/>
          <w:szCs w:val="28"/>
        </w:rPr>
        <w:t xml:space="preserve"> </w:t>
      </w:r>
      <w:r w:rsidRPr="001A1D32">
        <w:rPr>
          <w:rFonts w:eastAsia="Calibri"/>
          <w:b/>
          <w:spacing w:val="-5"/>
          <w:szCs w:val="28"/>
        </w:rPr>
        <w:t>TRỢ</w:t>
      </w:r>
    </w:p>
    <w:p w:rsidR="00B615A2" w:rsidRPr="001A1D32" w:rsidRDefault="00B615A2" w:rsidP="00B615A2">
      <w:pPr>
        <w:widowControl w:val="0"/>
        <w:tabs>
          <w:tab w:val="left" w:pos="7230"/>
        </w:tabs>
        <w:autoSpaceDE w:val="0"/>
        <w:autoSpaceDN w:val="0"/>
        <w:spacing w:line="240" w:lineRule="auto"/>
        <w:jc w:val="center"/>
        <w:rPr>
          <w:rFonts w:eastAsia="Calibri"/>
          <w:szCs w:val="28"/>
        </w:rPr>
      </w:pPr>
      <w:r w:rsidRPr="001A1D32">
        <w:rPr>
          <w:rFonts w:eastAsia="Calibri"/>
          <w:szCs w:val="28"/>
        </w:rPr>
        <w:t>Kính</w:t>
      </w:r>
      <w:r w:rsidRPr="001A1D32">
        <w:rPr>
          <w:rFonts w:eastAsia="Calibri"/>
          <w:spacing w:val="-4"/>
          <w:szCs w:val="28"/>
        </w:rPr>
        <w:t xml:space="preserve"> </w:t>
      </w:r>
      <w:r w:rsidRPr="001A1D32">
        <w:rPr>
          <w:rFonts w:eastAsia="Calibri"/>
          <w:szCs w:val="28"/>
        </w:rPr>
        <w:t>gửi</w:t>
      </w:r>
      <w:r w:rsidRPr="001A1D32">
        <w:rPr>
          <w:rFonts w:eastAsia="Calibri"/>
          <w:spacing w:val="-4"/>
          <w:szCs w:val="28"/>
        </w:rPr>
        <w:t xml:space="preserve"> </w:t>
      </w:r>
      <w:r w:rsidRPr="001A1D32">
        <w:rPr>
          <w:rFonts w:eastAsia="Calibri"/>
          <w:szCs w:val="28"/>
        </w:rPr>
        <w:t>(1):</w:t>
      </w:r>
      <w:r w:rsidRPr="001A1D32">
        <w:rPr>
          <w:rFonts w:eastAsia="Calibri"/>
          <w:spacing w:val="-2"/>
          <w:szCs w:val="28"/>
        </w:rPr>
        <w:t xml:space="preserve"> </w:t>
      </w:r>
      <w:r w:rsidRPr="001A1D32">
        <w:rPr>
          <w:rFonts w:eastAsia="Calibri"/>
          <w:szCs w:val="28"/>
        </w:rPr>
        <w:t>Cơ</w:t>
      </w:r>
      <w:r w:rsidRPr="001A1D32">
        <w:rPr>
          <w:rFonts w:eastAsia="Calibri"/>
          <w:spacing w:val="-4"/>
          <w:szCs w:val="28"/>
        </w:rPr>
        <w:t xml:space="preserve"> </w:t>
      </w:r>
      <w:r w:rsidRPr="001A1D32">
        <w:rPr>
          <w:rFonts w:eastAsia="Calibri"/>
          <w:szCs w:val="28"/>
        </w:rPr>
        <w:t>quan</w:t>
      </w:r>
      <w:r w:rsidRPr="001A1D32">
        <w:rPr>
          <w:rFonts w:eastAsia="Calibri"/>
          <w:spacing w:val="-2"/>
          <w:szCs w:val="28"/>
        </w:rPr>
        <w:t xml:space="preserve"> </w:t>
      </w:r>
      <w:r w:rsidRPr="001A1D32">
        <w:rPr>
          <w:rFonts w:eastAsia="Calibri"/>
          <w:szCs w:val="28"/>
        </w:rPr>
        <w:t>Lao</w:t>
      </w:r>
      <w:r w:rsidRPr="001A1D32">
        <w:rPr>
          <w:rFonts w:eastAsia="Calibri"/>
          <w:spacing w:val="-4"/>
          <w:szCs w:val="28"/>
        </w:rPr>
        <w:t xml:space="preserve"> </w:t>
      </w:r>
      <w:r w:rsidRPr="001A1D32">
        <w:rPr>
          <w:rFonts w:eastAsia="Calibri"/>
          <w:szCs w:val="28"/>
        </w:rPr>
        <w:t>động</w:t>
      </w:r>
      <w:r w:rsidRPr="001A1D32">
        <w:rPr>
          <w:rFonts w:eastAsia="Calibri"/>
          <w:spacing w:val="-1"/>
          <w:szCs w:val="28"/>
        </w:rPr>
        <w:t xml:space="preserve"> </w:t>
      </w:r>
      <w:r w:rsidRPr="001A1D32">
        <w:rPr>
          <w:rFonts w:eastAsia="Calibri"/>
          <w:szCs w:val="28"/>
        </w:rPr>
        <w:t>-</w:t>
      </w:r>
      <w:r w:rsidRPr="001A1D32">
        <w:rPr>
          <w:rFonts w:eastAsia="Calibri"/>
          <w:spacing w:val="-1"/>
          <w:szCs w:val="28"/>
        </w:rPr>
        <w:t xml:space="preserve"> </w:t>
      </w:r>
      <w:r w:rsidRPr="001A1D32">
        <w:rPr>
          <w:rFonts w:eastAsia="Calibri"/>
          <w:szCs w:val="28"/>
        </w:rPr>
        <w:t>Thương</w:t>
      </w:r>
      <w:r w:rsidRPr="001A1D32">
        <w:rPr>
          <w:rFonts w:eastAsia="Calibri"/>
          <w:spacing w:val="-4"/>
          <w:szCs w:val="28"/>
        </w:rPr>
        <w:t xml:space="preserve"> </w:t>
      </w:r>
      <w:r w:rsidRPr="001A1D32">
        <w:rPr>
          <w:rFonts w:eastAsia="Calibri"/>
          <w:szCs w:val="28"/>
        </w:rPr>
        <w:t>binh</w:t>
      </w:r>
      <w:r w:rsidRPr="001A1D32">
        <w:rPr>
          <w:rFonts w:eastAsia="Calibri"/>
          <w:spacing w:val="-4"/>
          <w:szCs w:val="28"/>
        </w:rPr>
        <w:t xml:space="preserve"> </w:t>
      </w:r>
      <w:r w:rsidRPr="001A1D32">
        <w:rPr>
          <w:rFonts w:eastAsia="Calibri"/>
          <w:szCs w:val="28"/>
        </w:rPr>
        <w:t>và</w:t>
      </w:r>
      <w:r w:rsidRPr="001A1D32">
        <w:rPr>
          <w:rFonts w:eastAsia="Calibri"/>
          <w:spacing w:val="-4"/>
          <w:szCs w:val="28"/>
        </w:rPr>
        <w:t xml:space="preserve"> </w:t>
      </w:r>
      <w:r w:rsidRPr="001A1D32">
        <w:rPr>
          <w:rFonts w:eastAsia="Calibri"/>
          <w:szCs w:val="28"/>
        </w:rPr>
        <w:t>Xã</w:t>
      </w:r>
      <w:r w:rsidRPr="001A1D32">
        <w:rPr>
          <w:rFonts w:eastAsia="Calibri"/>
          <w:spacing w:val="-4"/>
          <w:szCs w:val="28"/>
        </w:rPr>
        <w:t xml:space="preserve"> </w:t>
      </w:r>
      <w:r w:rsidRPr="001A1D32">
        <w:rPr>
          <w:rFonts w:eastAsia="Calibri"/>
          <w:szCs w:val="28"/>
        </w:rPr>
        <w:t xml:space="preserve">hội </w:t>
      </w:r>
    </w:p>
    <w:p w:rsidR="00B615A2" w:rsidRPr="001A1D32" w:rsidRDefault="00B615A2" w:rsidP="00B615A2">
      <w:pPr>
        <w:widowControl w:val="0"/>
        <w:tabs>
          <w:tab w:val="left" w:pos="7230"/>
        </w:tabs>
        <w:autoSpaceDE w:val="0"/>
        <w:autoSpaceDN w:val="0"/>
        <w:spacing w:after="240" w:line="240" w:lineRule="auto"/>
        <w:jc w:val="center"/>
        <w:rPr>
          <w:rFonts w:eastAsia="Calibri"/>
          <w:szCs w:val="28"/>
        </w:rPr>
      </w:pPr>
      <w:r w:rsidRPr="001A1D32">
        <w:rPr>
          <w:rFonts w:eastAsia="Calibri"/>
          <w:szCs w:val="28"/>
        </w:rPr>
        <w:t>(hoặc tên chủ đầu tư dự án thu hồi đất nông nghiệp)</w:t>
      </w:r>
    </w:p>
    <w:p w:rsidR="00B615A2" w:rsidRPr="001A1D32" w:rsidRDefault="00B615A2" w:rsidP="00B615A2">
      <w:pPr>
        <w:widowControl w:val="0"/>
        <w:tabs>
          <w:tab w:val="right" w:leader="dot" w:pos="3686"/>
          <w:tab w:val="right" w:leader="dot" w:pos="3969"/>
          <w:tab w:val="right" w:leader="dot" w:pos="9072"/>
        </w:tabs>
        <w:autoSpaceDE w:val="0"/>
        <w:autoSpaceDN w:val="0"/>
        <w:spacing w:line="240" w:lineRule="auto"/>
        <w:rPr>
          <w:rFonts w:eastAsia="Calibri"/>
          <w:szCs w:val="28"/>
        </w:rPr>
      </w:pPr>
      <w:r w:rsidRPr="001A1D32">
        <w:rPr>
          <w:rFonts w:eastAsia="Calibri"/>
          <w:szCs w:val="28"/>
        </w:rPr>
        <w:t>Họ</w:t>
      </w:r>
      <w:r w:rsidRPr="001A1D32">
        <w:rPr>
          <w:rFonts w:eastAsia="Calibri"/>
          <w:spacing w:val="-17"/>
          <w:szCs w:val="28"/>
        </w:rPr>
        <w:t xml:space="preserve"> </w:t>
      </w:r>
      <w:r w:rsidRPr="001A1D32">
        <w:rPr>
          <w:rFonts w:eastAsia="Calibri"/>
          <w:szCs w:val="28"/>
        </w:rPr>
        <w:t>và</w:t>
      </w:r>
      <w:r w:rsidRPr="001A1D32">
        <w:rPr>
          <w:rFonts w:eastAsia="Calibri"/>
          <w:spacing w:val="-16"/>
          <w:szCs w:val="28"/>
        </w:rPr>
        <w:t xml:space="preserve"> </w:t>
      </w:r>
      <w:r w:rsidRPr="001A1D32">
        <w:rPr>
          <w:rFonts w:eastAsia="Calibri"/>
          <w:szCs w:val="28"/>
        </w:rPr>
        <w:t>tên:</w:t>
      </w:r>
      <w:r w:rsidRPr="001A1D32">
        <w:rPr>
          <w:rFonts w:eastAsia="Calibri"/>
          <w:szCs w:val="28"/>
        </w:rPr>
        <w:tab/>
      </w:r>
      <w:r w:rsidRPr="001A1D32">
        <w:rPr>
          <w:rFonts w:eastAsia="Calibri"/>
          <w:szCs w:val="28"/>
        </w:rPr>
        <w:tab/>
        <w:t>Ngày,</w:t>
      </w:r>
      <w:r w:rsidRPr="001A1D32">
        <w:rPr>
          <w:rFonts w:eastAsia="Calibri"/>
          <w:spacing w:val="-17"/>
          <w:szCs w:val="28"/>
        </w:rPr>
        <w:t xml:space="preserve"> </w:t>
      </w:r>
      <w:r w:rsidRPr="001A1D32">
        <w:rPr>
          <w:rFonts w:eastAsia="Calibri"/>
          <w:szCs w:val="28"/>
        </w:rPr>
        <w:t>tháng,</w:t>
      </w:r>
      <w:r w:rsidRPr="001A1D32">
        <w:rPr>
          <w:rFonts w:eastAsia="Calibri"/>
          <w:spacing w:val="-16"/>
          <w:szCs w:val="28"/>
        </w:rPr>
        <w:t xml:space="preserve"> </w:t>
      </w:r>
      <w:r w:rsidRPr="001A1D32">
        <w:rPr>
          <w:rFonts w:eastAsia="Calibri"/>
          <w:szCs w:val="28"/>
        </w:rPr>
        <w:t>năm</w:t>
      </w:r>
      <w:r w:rsidRPr="001A1D32">
        <w:rPr>
          <w:rFonts w:eastAsia="Calibri"/>
          <w:spacing w:val="-16"/>
          <w:szCs w:val="28"/>
        </w:rPr>
        <w:t xml:space="preserve"> </w:t>
      </w:r>
      <w:r w:rsidRPr="001A1D32">
        <w:rPr>
          <w:rFonts w:eastAsia="Calibri"/>
          <w:szCs w:val="28"/>
        </w:rPr>
        <w:t>sinh:</w:t>
      </w:r>
      <w:r w:rsidRPr="001A1D32">
        <w:rPr>
          <w:rFonts w:eastAsia="Calibri"/>
          <w:szCs w:val="28"/>
        </w:rPr>
        <w:tab/>
        <w:t xml:space="preserve"> </w:t>
      </w:r>
    </w:p>
    <w:p w:rsidR="00B615A2" w:rsidRPr="001A1D32" w:rsidRDefault="00B615A2" w:rsidP="00B615A2">
      <w:pPr>
        <w:widowControl w:val="0"/>
        <w:tabs>
          <w:tab w:val="left" w:leader="dot" w:pos="9072"/>
        </w:tabs>
        <w:autoSpaceDE w:val="0"/>
        <w:autoSpaceDN w:val="0"/>
        <w:spacing w:line="240" w:lineRule="auto"/>
        <w:rPr>
          <w:rFonts w:eastAsia="Calibri"/>
          <w:i/>
          <w:spacing w:val="-4"/>
          <w:szCs w:val="28"/>
        </w:rPr>
      </w:pPr>
      <w:r w:rsidRPr="001A1D32">
        <w:rPr>
          <w:rFonts w:eastAsia="Calibri"/>
          <w:i/>
          <w:szCs w:val="28"/>
        </w:rPr>
        <w:t>Số</w:t>
      </w:r>
      <w:r w:rsidRPr="001A1D32">
        <w:rPr>
          <w:rFonts w:eastAsia="Calibri"/>
          <w:i/>
          <w:spacing w:val="56"/>
          <w:szCs w:val="28"/>
        </w:rPr>
        <w:t xml:space="preserve"> </w:t>
      </w:r>
      <w:r w:rsidRPr="001A1D32">
        <w:rPr>
          <w:rFonts w:eastAsia="Calibri"/>
          <w:i/>
          <w:szCs w:val="28"/>
        </w:rPr>
        <w:t>định</w:t>
      </w:r>
      <w:r w:rsidRPr="001A1D32">
        <w:rPr>
          <w:rFonts w:eastAsia="Calibri"/>
          <w:i/>
          <w:spacing w:val="57"/>
          <w:szCs w:val="28"/>
        </w:rPr>
        <w:t xml:space="preserve"> </w:t>
      </w:r>
      <w:r w:rsidRPr="001A1D32">
        <w:rPr>
          <w:rFonts w:eastAsia="Calibri"/>
          <w:i/>
          <w:szCs w:val="28"/>
        </w:rPr>
        <w:t>danh</w:t>
      </w:r>
      <w:r w:rsidRPr="001A1D32">
        <w:rPr>
          <w:rFonts w:eastAsia="Calibri"/>
          <w:i/>
          <w:spacing w:val="57"/>
          <w:szCs w:val="28"/>
        </w:rPr>
        <w:t xml:space="preserve"> </w:t>
      </w:r>
      <w:r w:rsidRPr="001A1D32">
        <w:rPr>
          <w:rFonts w:eastAsia="Calibri"/>
          <w:i/>
          <w:szCs w:val="28"/>
        </w:rPr>
        <w:t>cá</w:t>
      </w:r>
      <w:r w:rsidRPr="001A1D32">
        <w:rPr>
          <w:rFonts w:eastAsia="Calibri"/>
          <w:i/>
          <w:spacing w:val="57"/>
          <w:szCs w:val="28"/>
        </w:rPr>
        <w:t xml:space="preserve"> </w:t>
      </w:r>
      <w:r w:rsidRPr="001A1D32">
        <w:rPr>
          <w:rFonts w:eastAsia="Calibri"/>
          <w:i/>
          <w:szCs w:val="28"/>
        </w:rPr>
        <w:t>nhân/Chứng</w:t>
      </w:r>
      <w:r w:rsidRPr="001A1D32">
        <w:rPr>
          <w:rFonts w:eastAsia="Calibri"/>
          <w:i/>
          <w:spacing w:val="59"/>
          <w:szCs w:val="28"/>
        </w:rPr>
        <w:t xml:space="preserve"> </w:t>
      </w:r>
      <w:r w:rsidRPr="001A1D32">
        <w:rPr>
          <w:rFonts w:eastAsia="Calibri"/>
          <w:i/>
          <w:szCs w:val="28"/>
        </w:rPr>
        <w:t>minh</w:t>
      </w:r>
      <w:r w:rsidRPr="001A1D32">
        <w:rPr>
          <w:rFonts w:eastAsia="Calibri"/>
          <w:i/>
          <w:spacing w:val="57"/>
          <w:szCs w:val="28"/>
        </w:rPr>
        <w:t xml:space="preserve"> </w:t>
      </w:r>
      <w:r w:rsidRPr="001A1D32">
        <w:rPr>
          <w:rFonts w:eastAsia="Calibri"/>
          <w:i/>
          <w:szCs w:val="28"/>
        </w:rPr>
        <w:t>nhân</w:t>
      </w:r>
      <w:r w:rsidRPr="001A1D32">
        <w:rPr>
          <w:rFonts w:eastAsia="Calibri"/>
          <w:i/>
          <w:spacing w:val="59"/>
          <w:szCs w:val="28"/>
        </w:rPr>
        <w:t xml:space="preserve"> </w:t>
      </w:r>
      <w:r w:rsidRPr="001A1D32">
        <w:rPr>
          <w:rFonts w:eastAsia="Calibri"/>
          <w:i/>
          <w:spacing w:val="-4"/>
          <w:szCs w:val="28"/>
        </w:rPr>
        <w:t>dân:</w:t>
      </w:r>
      <w:r w:rsidRPr="001A1D32">
        <w:rPr>
          <w:rFonts w:eastAsia="Calibri"/>
          <w:i/>
          <w:spacing w:val="-4"/>
          <w:szCs w:val="28"/>
        </w:rPr>
        <w:tab/>
      </w:r>
    </w:p>
    <w:p w:rsidR="00B615A2" w:rsidRPr="001A1D32" w:rsidRDefault="00B615A2" w:rsidP="00B615A2">
      <w:pPr>
        <w:widowControl w:val="0"/>
        <w:tabs>
          <w:tab w:val="right" w:leader="dot" w:pos="9072"/>
          <w:tab w:val="left" w:leader="dot" w:pos="9387"/>
        </w:tabs>
        <w:autoSpaceDE w:val="0"/>
        <w:autoSpaceDN w:val="0"/>
        <w:spacing w:line="240" w:lineRule="auto"/>
        <w:rPr>
          <w:rFonts w:eastAsia="Calibri"/>
          <w:i/>
          <w:szCs w:val="28"/>
        </w:rPr>
      </w:pPr>
      <w:r w:rsidRPr="001A1D32">
        <w:rPr>
          <w:rFonts w:eastAsia="Calibri"/>
          <w:i/>
          <w:spacing w:val="-5"/>
          <w:szCs w:val="28"/>
        </w:rPr>
        <w:t xml:space="preserve">cấp </w:t>
      </w:r>
      <w:r w:rsidRPr="001A1D32">
        <w:rPr>
          <w:rFonts w:eastAsia="Calibri"/>
          <w:i/>
          <w:szCs w:val="28"/>
        </w:rPr>
        <w:t>ngày……tháng……năm……nơi</w:t>
      </w:r>
      <w:r w:rsidRPr="001A1D32">
        <w:rPr>
          <w:rFonts w:eastAsia="Calibri"/>
          <w:i/>
          <w:spacing w:val="-17"/>
          <w:szCs w:val="28"/>
        </w:rPr>
        <w:t xml:space="preserve"> </w:t>
      </w:r>
      <w:r w:rsidRPr="001A1D32">
        <w:rPr>
          <w:rFonts w:eastAsia="Calibri"/>
          <w:i/>
          <w:szCs w:val="28"/>
        </w:rPr>
        <w:t xml:space="preserve">cấp </w:t>
      </w:r>
      <w:r w:rsidRPr="001A1D32">
        <w:rPr>
          <w:rFonts w:eastAsia="Calibri"/>
          <w:i/>
          <w:szCs w:val="28"/>
        </w:rPr>
        <w:tab/>
        <w:t xml:space="preserve"> </w:t>
      </w:r>
    </w:p>
    <w:p w:rsidR="00B615A2" w:rsidRPr="001A1D32" w:rsidRDefault="00B615A2" w:rsidP="00B615A2">
      <w:pPr>
        <w:widowControl w:val="0"/>
        <w:tabs>
          <w:tab w:val="left" w:pos="6521"/>
          <w:tab w:val="right" w:leader="dot" w:pos="9072"/>
          <w:tab w:val="left" w:leader="dot" w:pos="9387"/>
        </w:tabs>
        <w:autoSpaceDE w:val="0"/>
        <w:autoSpaceDN w:val="0"/>
        <w:spacing w:line="240" w:lineRule="auto"/>
        <w:rPr>
          <w:rFonts w:eastAsia="Calibri"/>
          <w:i/>
          <w:szCs w:val="28"/>
        </w:rPr>
      </w:pPr>
      <w:r w:rsidRPr="001A1D32">
        <w:rPr>
          <w:rFonts w:eastAsia="Calibri"/>
          <w:i/>
          <w:szCs w:val="28"/>
        </w:rPr>
        <w:t>Nơi</w:t>
      </w:r>
      <w:r w:rsidRPr="001A1D32">
        <w:rPr>
          <w:rFonts w:eastAsia="Calibri"/>
          <w:i/>
          <w:spacing w:val="-4"/>
          <w:szCs w:val="28"/>
        </w:rPr>
        <w:t xml:space="preserve"> </w:t>
      </w:r>
      <w:r w:rsidRPr="001A1D32">
        <w:rPr>
          <w:rFonts w:eastAsia="Calibri"/>
          <w:i/>
          <w:szCs w:val="28"/>
        </w:rPr>
        <w:t>ở</w:t>
      </w:r>
      <w:r w:rsidRPr="001A1D32">
        <w:rPr>
          <w:rFonts w:eastAsia="Calibri"/>
          <w:i/>
          <w:spacing w:val="-4"/>
          <w:szCs w:val="28"/>
        </w:rPr>
        <w:t xml:space="preserve"> </w:t>
      </w:r>
      <w:r w:rsidRPr="001A1D32">
        <w:rPr>
          <w:rFonts w:eastAsia="Calibri"/>
          <w:i/>
          <w:szCs w:val="28"/>
        </w:rPr>
        <w:t>hiện</w:t>
      </w:r>
      <w:r w:rsidRPr="001A1D32">
        <w:rPr>
          <w:rFonts w:eastAsia="Calibri"/>
          <w:i/>
          <w:spacing w:val="-4"/>
          <w:szCs w:val="28"/>
        </w:rPr>
        <w:t xml:space="preserve"> </w:t>
      </w:r>
      <w:r w:rsidRPr="001A1D32">
        <w:rPr>
          <w:rFonts w:eastAsia="Calibri"/>
          <w:i/>
          <w:szCs w:val="28"/>
        </w:rPr>
        <w:t>tại</w:t>
      </w:r>
      <w:r w:rsidRPr="001A1D32">
        <w:rPr>
          <w:rFonts w:eastAsia="Calibri"/>
          <w:i/>
          <w:spacing w:val="-4"/>
          <w:szCs w:val="28"/>
        </w:rPr>
        <w:t xml:space="preserve"> </w:t>
      </w:r>
      <w:r w:rsidRPr="001A1D32">
        <w:rPr>
          <w:rFonts w:eastAsia="Calibri"/>
          <w:i/>
          <w:szCs w:val="28"/>
        </w:rPr>
        <w:t>(Trường</w:t>
      </w:r>
      <w:r w:rsidRPr="001A1D32">
        <w:rPr>
          <w:rFonts w:eastAsia="Calibri"/>
          <w:i/>
          <w:spacing w:val="-2"/>
          <w:szCs w:val="28"/>
        </w:rPr>
        <w:t xml:space="preserve"> </w:t>
      </w:r>
      <w:r w:rsidRPr="001A1D32">
        <w:rPr>
          <w:rFonts w:eastAsia="Calibri"/>
          <w:i/>
          <w:szCs w:val="28"/>
        </w:rPr>
        <w:t>hợp</w:t>
      </w:r>
      <w:r w:rsidRPr="001A1D32">
        <w:rPr>
          <w:rFonts w:eastAsia="Calibri"/>
          <w:i/>
          <w:spacing w:val="-4"/>
          <w:szCs w:val="28"/>
        </w:rPr>
        <w:t xml:space="preserve"> </w:t>
      </w:r>
      <w:r w:rsidRPr="001A1D32">
        <w:rPr>
          <w:rFonts w:eastAsia="Calibri"/>
          <w:i/>
          <w:szCs w:val="28"/>
        </w:rPr>
        <w:t>khác</w:t>
      </w:r>
      <w:r w:rsidRPr="001A1D32">
        <w:rPr>
          <w:rFonts w:eastAsia="Calibri"/>
          <w:i/>
          <w:spacing w:val="-4"/>
          <w:szCs w:val="28"/>
        </w:rPr>
        <w:t xml:space="preserve"> </w:t>
      </w:r>
      <w:r w:rsidRPr="001A1D32">
        <w:rPr>
          <w:rFonts w:eastAsia="Calibri"/>
          <w:i/>
          <w:szCs w:val="28"/>
        </w:rPr>
        <w:t>nơi</w:t>
      </w:r>
      <w:r w:rsidRPr="001A1D32">
        <w:rPr>
          <w:rFonts w:eastAsia="Calibri"/>
          <w:i/>
          <w:spacing w:val="-4"/>
          <w:szCs w:val="28"/>
        </w:rPr>
        <w:t xml:space="preserve"> </w:t>
      </w:r>
      <w:r w:rsidRPr="001A1D32">
        <w:rPr>
          <w:rFonts w:eastAsia="Calibri"/>
          <w:i/>
          <w:szCs w:val="28"/>
        </w:rPr>
        <w:t>đăng</w:t>
      </w:r>
      <w:r w:rsidRPr="001A1D32">
        <w:rPr>
          <w:rFonts w:eastAsia="Calibri"/>
          <w:i/>
          <w:spacing w:val="-4"/>
          <w:szCs w:val="28"/>
        </w:rPr>
        <w:t xml:space="preserve"> </w:t>
      </w:r>
      <w:r w:rsidRPr="001A1D32">
        <w:rPr>
          <w:rFonts w:eastAsia="Calibri"/>
          <w:i/>
          <w:szCs w:val="28"/>
        </w:rPr>
        <w:t>ký</w:t>
      </w:r>
      <w:r w:rsidRPr="001A1D32">
        <w:rPr>
          <w:rFonts w:eastAsia="Calibri"/>
          <w:i/>
          <w:spacing w:val="-4"/>
          <w:szCs w:val="28"/>
        </w:rPr>
        <w:t xml:space="preserve"> </w:t>
      </w:r>
      <w:r w:rsidRPr="001A1D32">
        <w:rPr>
          <w:rFonts w:eastAsia="Calibri"/>
          <w:i/>
          <w:szCs w:val="28"/>
        </w:rPr>
        <w:t>thường</w:t>
      </w:r>
      <w:r w:rsidRPr="001A1D32">
        <w:rPr>
          <w:rFonts w:eastAsia="Calibri"/>
          <w:i/>
          <w:spacing w:val="-4"/>
          <w:szCs w:val="28"/>
        </w:rPr>
        <w:t xml:space="preserve"> </w:t>
      </w:r>
      <w:r w:rsidRPr="001A1D32">
        <w:rPr>
          <w:rFonts w:eastAsia="Calibri"/>
          <w:i/>
          <w:szCs w:val="28"/>
        </w:rPr>
        <w:t>trú):</w:t>
      </w:r>
      <w:r w:rsidRPr="001A1D32">
        <w:rPr>
          <w:rFonts w:eastAsia="Calibri"/>
          <w:i/>
          <w:szCs w:val="28"/>
        </w:rPr>
        <w:tab/>
      </w:r>
      <w:r w:rsidRPr="001A1D32">
        <w:rPr>
          <w:rFonts w:eastAsia="Calibri"/>
          <w:i/>
          <w:szCs w:val="28"/>
        </w:rPr>
        <w:tab/>
      </w:r>
    </w:p>
    <w:p w:rsidR="00B615A2" w:rsidRPr="001A1D32" w:rsidRDefault="00B615A2" w:rsidP="00B615A2">
      <w:pPr>
        <w:widowControl w:val="0"/>
        <w:tabs>
          <w:tab w:val="left" w:pos="4395"/>
        </w:tabs>
        <w:autoSpaceDE w:val="0"/>
        <w:autoSpaceDN w:val="0"/>
        <w:spacing w:line="240" w:lineRule="auto"/>
        <w:rPr>
          <w:rFonts w:eastAsia="Calibri"/>
          <w:szCs w:val="28"/>
        </w:rPr>
      </w:pPr>
      <w:r w:rsidRPr="001A1D32">
        <w:rPr>
          <w:rFonts w:eastAsia="Calibri"/>
          <w:szCs w:val="28"/>
        </w:rPr>
        <w:t xml:space="preserve">Đối tượng: Dân tộc thiểu số □ </w:t>
      </w:r>
      <w:r w:rsidRPr="001A1D32">
        <w:rPr>
          <w:rFonts w:eastAsia="Calibri"/>
          <w:szCs w:val="28"/>
        </w:rPr>
        <w:tab/>
        <w:t xml:space="preserve">Hộ nghèo □ </w:t>
      </w:r>
      <w:r w:rsidRPr="001A1D32">
        <w:rPr>
          <w:rFonts w:eastAsia="Calibri"/>
          <w:szCs w:val="28"/>
        </w:rPr>
        <w:tab/>
        <w:t xml:space="preserve">           Hộ cận nghèo □</w:t>
      </w:r>
    </w:p>
    <w:p w:rsidR="00B615A2" w:rsidRPr="001A1D32" w:rsidRDefault="00B615A2" w:rsidP="00B615A2">
      <w:pPr>
        <w:widowControl w:val="0"/>
        <w:tabs>
          <w:tab w:val="left" w:pos="7230"/>
        </w:tabs>
        <w:autoSpaceDE w:val="0"/>
        <w:autoSpaceDN w:val="0"/>
        <w:spacing w:line="240" w:lineRule="auto"/>
        <w:rPr>
          <w:rFonts w:eastAsia="Calibri"/>
          <w:szCs w:val="28"/>
        </w:rPr>
      </w:pPr>
      <w:r w:rsidRPr="001A1D32">
        <w:rPr>
          <w:rFonts w:eastAsia="Calibri"/>
          <w:szCs w:val="28"/>
        </w:rPr>
        <w:t xml:space="preserve">Hộ bị thu hồi đất nông nghiệp □  Thân nhân của người có công với cách mạng □ </w:t>
      </w:r>
    </w:p>
    <w:p w:rsidR="00B615A2" w:rsidRPr="001A1D32" w:rsidRDefault="00B615A2" w:rsidP="00B615A2">
      <w:pPr>
        <w:widowControl w:val="0"/>
        <w:tabs>
          <w:tab w:val="right" w:leader="dot" w:pos="9072"/>
        </w:tabs>
        <w:autoSpaceDE w:val="0"/>
        <w:autoSpaceDN w:val="0"/>
        <w:spacing w:line="240" w:lineRule="auto"/>
        <w:rPr>
          <w:rFonts w:eastAsia="Calibri"/>
          <w:szCs w:val="28"/>
        </w:rPr>
      </w:pPr>
      <w:r w:rsidRPr="001A1D32">
        <w:rPr>
          <w:rFonts w:eastAsia="Calibri"/>
          <w:szCs w:val="28"/>
        </w:rPr>
        <w:t>Tôi</w:t>
      </w:r>
      <w:r w:rsidRPr="001A1D32">
        <w:rPr>
          <w:rFonts w:eastAsia="Calibri"/>
          <w:spacing w:val="-10"/>
          <w:szCs w:val="28"/>
        </w:rPr>
        <w:t xml:space="preserve"> </w:t>
      </w:r>
      <w:r w:rsidRPr="001A1D32">
        <w:rPr>
          <w:rFonts w:eastAsia="Calibri"/>
          <w:szCs w:val="28"/>
        </w:rPr>
        <w:t>làm</w:t>
      </w:r>
      <w:r w:rsidRPr="001A1D32">
        <w:rPr>
          <w:rFonts w:eastAsia="Calibri"/>
          <w:spacing w:val="-11"/>
          <w:szCs w:val="28"/>
        </w:rPr>
        <w:t xml:space="preserve"> </w:t>
      </w:r>
      <w:r w:rsidRPr="001A1D32">
        <w:rPr>
          <w:rFonts w:eastAsia="Calibri"/>
          <w:szCs w:val="28"/>
        </w:rPr>
        <w:t>đơn</w:t>
      </w:r>
      <w:r w:rsidRPr="001A1D32">
        <w:rPr>
          <w:rFonts w:eastAsia="Calibri"/>
          <w:spacing w:val="-8"/>
          <w:szCs w:val="28"/>
        </w:rPr>
        <w:t xml:space="preserve"> </w:t>
      </w:r>
      <w:r w:rsidRPr="001A1D32">
        <w:rPr>
          <w:rFonts w:eastAsia="Calibri"/>
          <w:szCs w:val="28"/>
        </w:rPr>
        <w:t>này</w:t>
      </w:r>
      <w:r w:rsidRPr="001A1D32">
        <w:rPr>
          <w:rFonts w:eastAsia="Calibri"/>
          <w:spacing w:val="-11"/>
          <w:szCs w:val="28"/>
        </w:rPr>
        <w:t xml:space="preserve"> </w:t>
      </w:r>
      <w:r w:rsidRPr="001A1D32">
        <w:rPr>
          <w:rFonts w:eastAsia="Calibri"/>
          <w:szCs w:val="28"/>
        </w:rPr>
        <w:t>kính</w:t>
      </w:r>
      <w:r w:rsidRPr="001A1D32">
        <w:rPr>
          <w:rFonts w:eastAsia="Calibri"/>
          <w:spacing w:val="-9"/>
          <w:szCs w:val="28"/>
        </w:rPr>
        <w:t xml:space="preserve"> </w:t>
      </w:r>
      <w:r w:rsidRPr="001A1D32">
        <w:rPr>
          <w:rFonts w:eastAsia="Calibri"/>
          <w:szCs w:val="28"/>
        </w:rPr>
        <w:t>đề</w:t>
      </w:r>
      <w:r w:rsidRPr="001A1D32">
        <w:rPr>
          <w:rFonts w:eastAsia="Calibri"/>
          <w:spacing w:val="-8"/>
          <w:szCs w:val="28"/>
        </w:rPr>
        <w:t xml:space="preserve"> </w:t>
      </w:r>
      <w:r w:rsidRPr="001A1D32">
        <w:rPr>
          <w:rFonts w:eastAsia="Calibri"/>
          <w:szCs w:val="28"/>
        </w:rPr>
        <w:t>nghị</w:t>
      </w:r>
      <w:r w:rsidRPr="001A1D32">
        <w:rPr>
          <w:rFonts w:eastAsia="Calibri"/>
          <w:spacing w:val="-9"/>
          <w:szCs w:val="28"/>
        </w:rPr>
        <w:t xml:space="preserve"> </w:t>
      </w:r>
      <w:r w:rsidRPr="001A1D32">
        <w:rPr>
          <w:rFonts w:eastAsia="Calibri"/>
          <w:szCs w:val="28"/>
        </w:rPr>
        <w:t>quý</w:t>
      </w:r>
      <w:r w:rsidRPr="001A1D32">
        <w:rPr>
          <w:rFonts w:eastAsia="Calibri"/>
          <w:spacing w:val="-9"/>
          <w:szCs w:val="28"/>
        </w:rPr>
        <w:t xml:space="preserve"> </w:t>
      </w:r>
      <w:r w:rsidRPr="001A1D32">
        <w:rPr>
          <w:rFonts w:eastAsia="Calibri"/>
          <w:szCs w:val="28"/>
        </w:rPr>
        <w:t>Cơ</w:t>
      </w:r>
      <w:r w:rsidRPr="001A1D32">
        <w:rPr>
          <w:rFonts w:eastAsia="Calibri"/>
          <w:spacing w:val="-9"/>
          <w:szCs w:val="28"/>
        </w:rPr>
        <w:t xml:space="preserve"> </w:t>
      </w:r>
      <w:r w:rsidRPr="001A1D32">
        <w:rPr>
          <w:rFonts w:eastAsia="Calibri"/>
          <w:szCs w:val="28"/>
        </w:rPr>
        <w:t>quan</w:t>
      </w:r>
      <w:r w:rsidRPr="001A1D32">
        <w:rPr>
          <w:rFonts w:eastAsia="Calibri"/>
          <w:spacing w:val="-9"/>
          <w:szCs w:val="28"/>
        </w:rPr>
        <w:t xml:space="preserve"> </w:t>
      </w:r>
      <w:r w:rsidRPr="001A1D32">
        <w:rPr>
          <w:rFonts w:eastAsia="Calibri"/>
          <w:szCs w:val="28"/>
        </w:rPr>
        <w:t>hỗ</w:t>
      </w:r>
      <w:r w:rsidRPr="001A1D32">
        <w:rPr>
          <w:rFonts w:eastAsia="Calibri"/>
          <w:spacing w:val="-6"/>
          <w:szCs w:val="28"/>
        </w:rPr>
        <w:t xml:space="preserve"> </w:t>
      </w:r>
      <w:r w:rsidRPr="001A1D32">
        <w:rPr>
          <w:rFonts w:eastAsia="Calibri"/>
          <w:szCs w:val="28"/>
        </w:rPr>
        <w:t>trợ</w:t>
      </w:r>
      <w:r w:rsidRPr="001A1D32">
        <w:rPr>
          <w:rFonts w:eastAsia="Calibri"/>
          <w:spacing w:val="-9"/>
          <w:szCs w:val="28"/>
        </w:rPr>
        <w:t xml:space="preserve"> </w:t>
      </w:r>
      <w:r w:rsidRPr="001A1D32">
        <w:rPr>
          <w:rFonts w:eastAsia="Calibri"/>
          <w:szCs w:val="28"/>
        </w:rPr>
        <w:t>chi</w:t>
      </w:r>
      <w:r w:rsidRPr="001A1D32">
        <w:rPr>
          <w:rFonts w:eastAsia="Calibri"/>
          <w:spacing w:val="-8"/>
          <w:szCs w:val="28"/>
        </w:rPr>
        <w:t xml:space="preserve"> </w:t>
      </w:r>
      <w:r w:rsidRPr="001A1D32">
        <w:rPr>
          <w:rFonts w:eastAsia="Calibri"/>
          <w:szCs w:val="28"/>
        </w:rPr>
        <w:t>phí</w:t>
      </w:r>
      <w:r w:rsidRPr="001A1D32">
        <w:rPr>
          <w:rFonts w:eastAsia="Calibri"/>
          <w:spacing w:val="-9"/>
          <w:szCs w:val="28"/>
        </w:rPr>
        <w:t xml:space="preserve"> </w:t>
      </w:r>
      <w:r w:rsidRPr="001A1D32">
        <w:rPr>
          <w:rFonts w:eastAsia="Calibri"/>
          <w:szCs w:val="28"/>
        </w:rPr>
        <w:t>học</w:t>
      </w:r>
      <w:r w:rsidRPr="001A1D32">
        <w:rPr>
          <w:rFonts w:eastAsia="Calibri"/>
          <w:spacing w:val="-8"/>
          <w:szCs w:val="28"/>
        </w:rPr>
        <w:t xml:space="preserve"> </w:t>
      </w:r>
      <w:r w:rsidRPr="001A1D32">
        <w:rPr>
          <w:rFonts w:eastAsia="Calibri"/>
          <w:szCs w:val="28"/>
        </w:rPr>
        <w:t>nghề,</w:t>
      </w:r>
      <w:r w:rsidRPr="001A1D32">
        <w:rPr>
          <w:rFonts w:eastAsia="Calibri"/>
          <w:spacing w:val="-8"/>
          <w:szCs w:val="28"/>
        </w:rPr>
        <w:t xml:space="preserve"> </w:t>
      </w:r>
      <w:r w:rsidRPr="001A1D32">
        <w:rPr>
          <w:rFonts w:eastAsia="Calibri"/>
          <w:szCs w:val="28"/>
        </w:rPr>
        <w:t>ngoại</w:t>
      </w:r>
      <w:r w:rsidRPr="001A1D32">
        <w:rPr>
          <w:rFonts w:eastAsia="Calibri"/>
          <w:spacing w:val="-9"/>
          <w:szCs w:val="28"/>
        </w:rPr>
        <w:t xml:space="preserve"> </w:t>
      </w:r>
      <w:r w:rsidRPr="001A1D32">
        <w:rPr>
          <w:rFonts w:eastAsia="Calibri"/>
          <w:szCs w:val="28"/>
        </w:rPr>
        <w:t>ngữ</w:t>
      </w:r>
      <w:r w:rsidRPr="001A1D32">
        <w:rPr>
          <w:rFonts w:eastAsia="Calibri"/>
          <w:spacing w:val="-8"/>
          <w:szCs w:val="28"/>
        </w:rPr>
        <w:t xml:space="preserve"> </w:t>
      </w:r>
      <w:r w:rsidRPr="001A1D32">
        <w:rPr>
          <w:rFonts w:eastAsia="Calibri"/>
          <w:spacing w:val="-5"/>
          <w:szCs w:val="28"/>
        </w:rPr>
        <w:t xml:space="preserve">và </w:t>
      </w:r>
      <w:r w:rsidRPr="001A1D32">
        <w:rPr>
          <w:rFonts w:eastAsia="Calibri"/>
          <w:szCs w:val="28"/>
        </w:rPr>
        <w:t xml:space="preserve">các chi phí khác theo quy định tại Nghị định số </w:t>
      </w:r>
      <w:hyperlink r:id="rId7" w:history="1">
        <w:r w:rsidRPr="001A1D32">
          <w:rPr>
            <w:rFonts w:eastAsia="Calibri"/>
            <w:szCs w:val="28"/>
          </w:rPr>
          <w:t>61/2015/NĐ-CP</w:t>
        </w:r>
      </w:hyperlink>
      <w:r w:rsidRPr="001A1D32">
        <w:rPr>
          <w:rFonts w:eastAsia="Calibri"/>
          <w:szCs w:val="28"/>
        </w:rPr>
        <w:t xml:space="preserve"> ngày 09/7/2015 của</w:t>
      </w:r>
      <w:r w:rsidRPr="001A1D32">
        <w:rPr>
          <w:rFonts w:eastAsia="Calibri"/>
          <w:spacing w:val="40"/>
          <w:szCs w:val="28"/>
        </w:rPr>
        <w:t xml:space="preserve"> </w:t>
      </w:r>
      <w:r w:rsidRPr="001A1D32">
        <w:rPr>
          <w:rFonts w:eastAsia="Calibri"/>
          <w:szCs w:val="28"/>
        </w:rPr>
        <w:t>Chính</w:t>
      </w:r>
      <w:r w:rsidRPr="001A1D32">
        <w:rPr>
          <w:rFonts w:eastAsia="Calibri"/>
          <w:spacing w:val="-10"/>
          <w:szCs w:val="28"/>
        </w:rPr>
        <w:t xml:space="preserve"> </w:t>
      </w:r>
      <w:r w:rsidRPr="001A1D32">
        <w:rPr>
          <w:rFonts w:eastAsia="Calibri"/>
          <w:szCs w:val="28"/>
        </w:rPr>
        <w:t>phủ</w:t>
      </w:r>
      <w:r w:rsidRPr="001A1D32">
        <w:rPr>
          <w:rFonts w:eastAsia="Calibri"/>
          <w:spacing w:val="-9"/>
          <w:szCs w:val="28"/>
        </w:rPr>
        <w:t xml:space="preserve"> </w:t>
      </w:r>
      <w:r w:rsidRPr="001A1D32">
        <w:rPr>
          <w:rFonts w:eastAsia="Calibri"/>
          <w:szCs w:val="28"/>
        </w:rPr>
        <w:t>để</w:t>
      </w:r>
      <w:r w:rsidRPr="001A1D32">
        <w:rPr>
          <w:rFonts w:eastAsia="Calibri"/>
          <w:spacing w:val="-8"/>
          <w:szCs w:val="28"/>
        </w:rPr>
        <w:t xml:space="preserve"> </w:t>
      </w:r>
      <w:r w:rsidRPr="001A1D32">
        <w:rPr>
          <w:rFonts w:eastAsia="Calibri"/>
          <w:szCs w:val="28"/>
        </w:rPr>
        <w:t>tham</w:t>
      </w:r>
      <w:r w:rsidRPr="001A1D32">
        <w:rPr>
          <w:rFonts w:eastAsia="Calibri"/>
          <w:spacing w:val="-11"/>
          <w:szCs w:val="28"/>
        </w:rPr>
        <w:t xml:space="preserve"> </w:t>
      </w:r>
      <w:r w:rsidRPr="001A1D32">
        <w:rPr>
          <w:rFonts w:eastAsia="Calibri"/>
          <w:szCs w:val="28"/>
        </w:rPr>
        <w:t>gia</w:t>
      </w:r>
      <w:r w:rsidRPr="001A1D32">
        <w:rPr>
          <w:rFonts w:eastAsia="Calibri"/>
          <w:spacing w:val="-6"/>
          <w:szCs w:val="28"/>
        </w:rPr>
        <w:t xml:space="preserve"> </w:t>
      </w:r>
      <w:r w:rsidRPr="001A1D32">
        <w:rPr>
          <w:rFonts w:eastAsia="Calibri"/>
          <w:szCs w:val="28"/>
        </w:rPr>
        <w:t>đi</w:t>
      </w:r>
      <w:r w:rsidRPr="001A1D32">
        <w:rPr>
          <w:rFonts w:eastAsia="Calibri"/>
          <w:spacing w:val="-9"/>
          <w:szCs w:val="28"/>
        </w:rPr>
        <w:t xml:space="preserve"> </w:t>
      </w:r>
      <w:r w:rsidRPr="001A1D32">
        <w:rPr>
          <w:rFonts w:eastAsia="Calibri"/>
          <w:szCs w:val="28"/>
        </w:rPr>
        <w:t>làm</w:t>
      </w:r>
      <w:r w:rsidRPr="001A1D32">
        <w:rPr>
          <w:rFonts w:eastAsia="Calibri"/>
          <w:spacing w:val="-11"/>
          <w:szCs w:val="28"/>
        </w:rPr>
        <w:t xml:space="preserve"> </w:t>
      </w:r>
      <w:r w:rsidRPr="001A1D32">
        <w:rPr>
          <w:rFonts w:eastAsia="Calibri"/>
          <w:szCs w:val="28"/>
        </w:rPr>
        <w:t>việc</w:t>
      </w:r>
      <w:r w:rsidRPr="001A1D32">
        <w:rPr>
          <w:rFonts w:eastAsia="Calibri"/>
          <w:spacing w:val="-8"/>
          <w:szCs w:val="28"/>
        </w:rPr>
        <w:t xml:space="preserve"> </w:t>
      </w:r>
      <w:r w:rsidRPr="001A1D32">
        <w:rPr>
          <w:rFonts w:eastAsia="Calibri"/>
          <w:szCs w:val="28"/>
        </w:rPr>
        <w:t>tại</w:t>
      </w:r>
      <w:r w:rsidRPr="001A1D32">
        <w:rPr>
          <w:rFonts w:eastAsia="Calibri"/>
          <w:spacing w:val="-9"/>
          <w:szCs w:val="28"/>
        </w:rPr>
        <w:t xml:space="preserve"> </w:t>
      </w:r>
      <w:r w:rsidRPr="001A1D32">
        <w:rPr>
          <w:rFonts w:eastAsia="Calibri"/>
          <w:spacing w:val="-2"/>
          <w:szCs w:val="28"/>
        </w:rPr>
        <w:t>nước</w:t>
      </w:r>
      <w:r w:rsidRPr="001A1D32">
        <w:rPr>
          <w:rFonts w:eastAsia="Calibri"/>
          <w:spacing w:val="-2"/>
          <w:szCs w:val="28"/>
        </w:rPr>
        <w:tab/>
      </w:r>
    </w:p>
    <w:p w:rsidR="00B615A2" w:rsidRPr="001A1D32" w:rsidRDefault="00B615A2" w:rsidP="00B615A2">
      <w:pPr>
        <w:widowControl w:val="0"/>
        <w:tabs>
          <w:tab w:val="right" w:leader="dot" w:pos="9072"/>
        </w:tabs>
        <w:autoSpaceDE w:val="0"/>
        <w:autoSpaceDN w:val="0"/>
        <w:spacing w:line="240" w:lineRule="auto"/>
        <w:rPr>
          <w:rFonts w:eastAsia="Calibri"/>
          <w:szCs w:val="28"/>
        </w:rPr>
      </w:pPr>
      <w:r w:rsidRPr="001A1D32">
        <w:rPr>
          <w:rFonts w:eastAsia="Calibri"/>
          <w:szCs w:val="28"/>
        </w:rPr>
        <w:t>Số</w:t>
      </w:r>
      <w:r w:rsidRPr="001A1D32">
        <w:rPr>
          <w:rFonts w:eastAsia="Calibri"/>
          <w:spacing w:val="-9"/>
          <w:szCs w:val="28"/>
        </w:rPr>
        <w:t xml:space="preserve"> </w:t>
      </w:r>
      <w:r w:rsidRPr="001A1D32">
        <w:rPr>
          <w:rFonts w:eastAsia="Calibri"/>
          <w:szCs w:val="28"/>
        </w:rPr>
        <w:t>tiền</w:t>
      </w:r>
      <w:r w:rsidRPr="001A1D32">
        <w:rPr>
          <w:rFonts w:eastAsia="Calibri"/>
          <w:spacing w:val="-7"/>
          <w:szCs w:val="28"/>
        </w:rPr>
        <w:t xml:space="preserve"> </w:t>
      </w:r>
      <w:r w:rsidRPr="001A1D32">
        <w:rPr>
          <w:rFonts w:eastAsia="Calibri"/>
          <w:szCs w:val="28"/>
        </w:rPr>
        <w:t>đề</w:t>
      </w:r>
      <w:r w:rsidRPr="001A1D32">
        <w:rPr>
          <w:rFonts w:eastAsia="Calibri"/>
          <w:spacing w:val="-6"/>
          <w:szCs w:val="28"/>
        </w:rPr>
        <w:t xml:space="preserve"> </w:t>
      </w:r>
      <w:r w:rsidRPr="001A1D32">
        <w:rPr>
          <w:rFonts w:eastAsia="Calibri"/>
          <w:szCs w:val="28"/>
        </w:rPr>
        <w:t>nghị</w:t>
      </w:r>
      <w:r w:rsidRPr="001A1D32">
        <w:rPr>
          <w:rFonts w:eastAsia="Calibri"/>
          <w:spacing w:val="-6"/>
          <w:szCs w:val="28"/>
        </w:rPr>
        <w:t xml:space="preserve"> </w:t>
      </w:r>
      <w:r w:rsidRPr="001A1D32">
        <w:rPr>
          <w:rFonts w:eastAsia="Calibri"/>
          <w:szCs w:val="28"/>
        </w:rPr>
        <w:t>hỗ</w:t>
      </w:r>
      <w:r w:rsidRPr="001A1D32">
        <w:rPr>
          <w:rFonts w:eastAsia="Calibri"/>
          <w:spacing w:val="-8"/>
          <w:szCs w:val="28"/>
        </w:rPr>
        <w:t xml:space="preserve"> </w:t>
      </w:r>
      <w:r w:rsidRPr="001A1D32">
        <w:rPr>
          <w:rFonts w:eastAsia="Calibri"/>
          <w:spacing w:val="-2"/>
          <w:szCs w:val="28"/>
        </w:rPr>
        <w:t xml:space="preserve">trợ: </w:t>
      </w:r>
      <w:r w:rsidRPr="001A1D32">
        <w:rPr>
          <w:rFonts w:eastAsia="Calibri"/>
          <w:spacing w:val="-2"/>
          <w:szCs w:val="28"/>
        </w:rPr>
        <w:tab/>
      </w:r>
      <w:r w:rsidRPr="001A1D32">
        <w:rPr>
          <w:rFonts w:eastAsia="Calibri"/>
          <w:spacing w:val="-2"/>
          <w:szCs w:val="28"/>
        </w:rPr>
        <w:tab/>
      </w:r>
    </w:p>
    <w:p w:rsidR="00B615A2" w:rsidRPr="001A1D32" w:rsidRDefault="00B615A2" w:rsidP="00B615A2">
      <w:pPr>
        <w:widowControl w:val="0"/>
        <w:tabs>
          <w:tab w:val="left" w:pos="1134"/>
          <w:tab w:val="right" w:leader="dot" w:pos="7230"/>
          <w:tab w:val="left" w:leader="dot" w:pos="8032"/>
        </w:tabs>
        <w:autoSpaceDE w:val="0"/>
        <w:autoSpaceDN w:val="0"/>
        <w:spacing w:line="240" w:lineRule="auto"/>
        <w:rPr>
          <w:rFonts w:eastAsia="Calibri"/>
          <w:szCs w:val="28"/>
        </w:rPr>
      </w:pPr>
      <w:r w:rsidRPr="001A1D32">
        <w:rPr>
          <w:rFonts w:eastAsia="Calibri"/>
          <w:szCs w:val="28"/>
        </w:rPr>
        <w:t>Bao</w:t>
      </w:r>
      <w:r w:rsidRPr="001A1D32">
        <w:rPr>
          <w:rFonts w:eastAsia="Calibri"/>
          <w:spacing w:val="-6"/>
          <w:szCs w:val="28"/>
        </w:rPr>
        <w:t xml:space="preserve"> </w:t>
      </w:r>
      <w:r w:rsidRPr="001A1D32">
        <w:rPr>
          <w:rFonts w:eastAsia="Calibri"/>
          <w:spacing w:val="-4"/>
          <w:szCs w:val="28"/>
        </w:rPr>
        <w:t>gồm:</w:t>
      </w:r>
      <w:r w:rsidRPr="001A1D32">
        <w:rPr>
          <w:rFonts w:eastAsia="Calibri"/>
          <w:szCs w:val="28"/>
        </w:rPr>
        <w:tab/>
        <w:t>-</w:t>
      </w:r>
      <w:r w:rsidRPr="001A1D32">
        <w:rPr>
          <w:rFonts w:eastAsia="Calibri"/>
          <w:spacing w:val="-7"/>
          <w:szCs w:val="28"/>
        </w:rPr>
        <w:t xml:space="preserve"> </w:t>
      </w:r>
      <w:r w:rsidRPr="001A1D32">
        <w:rPr>
          <w:rFonts w:eastAsia="Calibri"/>
          <w:szCs w:val="28"/>
        </w:rPr>
        <w:t>Chi</w:t>
      </w:r>
      <w:r w:rsidRPr="001A1D32">
        <w:rPr>
          <w:rFonts w:eastAsia="Calibri"/>
          <w:spacing w:val="-6"/>
          <w:szCs w:val="28"/>
        </w:rPr>
        <w:t xml:space="preserve"> </w:t>
      </w:r>
      <w:r w:rsidRPr="001A1D32">
        <w:rPr>
          <w:rFonts w:eastAsia="Calibri"/>
          <w:szCs w:val="28"/>
        </w:rPr>
        <w:t>phí</w:t>
      </w:r>
      <w:r w:rsidRPr="001A1D32">
        <w:rPr>
          <w:rFonts w:eastAsia="Calibri"/>
          <w:spacing w:val="-6"/>
          <w:szCs w:val="28"/>
        </w:rPr>
        <w:t xml:space="preserve"> </w:t>
      </w:r>
      <w:r w:rsidRPr="001A1D32">
        <w:rPr>
          <w:rFonts w:eastAsia="Calibri"/>
          <w:szCs w:val="28"/>
        </w:rPr>
        <w:t>đào</w:t>
      </w:r>
      <w:r w:rsidRPr="001A1D32">
        <w:rPr>
          <w:rFonts w:eastAsia="Calibri"/>
          <w:spacing w:val="-6"/>
          <w:szCs w:val="28"/>
        </w:rPr>
        <w:t xml:space="preserve"> </w:t>
      </w:r>
      <w:r w:rsidRPr="001A1D32">
        <w:rPr>
          <w:rFonts w:eastAsia="Calibri"/>
          <w:szCs w:val="28"/>
        </w:rPr>
        <w:t>tạo</w:t>
      </w:r>
      <w:r w:rsidRPr="001A1D32">
        <w:rPr>
          <w:rFonts w:eastAsia="Calibri"/>
          <w:spacing w:val="-5"/>
          <w:szCs w:val="28"/>
        </w:rPr>
        <w:t xml:space="preserve"> </w:t>
      </w:r>
      <w:r w:rsidRPr="001A1D32">
        <w:rPr>
          <w:rFonts w:eastAsia="Calibri"/>
          <w:szCs w:val="28"/>
        </w:rPr>
        <w:t>nghề,</w:t>
      </w:r>
      <w:r w:rsidRPr="001A1D32">
        <w:rPr>
          <w:rFonts w:eastAsia="Calibri"/>
          <w:spacing w:val="-4"/>
          <w:szCs w:val="28"/>
        </w:rPr>
        <w:t xml:space="preserve"> </w:t>
      </w:r>
      <w:r w:rsidRPr="001A1D32">
        <w:rPr>
          <w:rFonts w:eastAsia="Calibri"/>
          <w:szCs w:val="28"/>
        </w:rPr>
        <w:t>ngoại</w:t>
      </w:r>
      <w:r w:rsidRPr="001A1D32">
        <w:rPr>
          <w:rFonts w:eastAsia="Calibri"/>
          <w:spacing w:val="-6"/>
          <w:szCs w:val="28"/>
        </w:rPr>
        <w:t xml:space="preserve"> </w:t>
      </w:r>
      <w:r w:rsidRPr="001A1D32">
        <w:rPr>
          <w:rFonts w:eastAsia="Calibri"/>
          <w:spacing w:val="-5"/>
          <w:szCs w:val="28"/>
        </w:rPr>
        <w:t xml:space="preserve">ngữ: </w:t>
      </w:r>
      <w:r w:rsidRPr="001A1D32">
        <w:rPr>
          <w:rFonts w:eastAsia="Calibri"/>
          <w:szCs w:val="28"/>
        </w:rPr>
        <w:tab/>
      </w:r>
      <w:r w:rsidRPr="001A1D32">
        <w:rPr>
          <w:rFonts w:eastAsia="Calibri"/>
          <w:spacing w:val="-10"/>
          <w:szCs w:val="28"/>
        </w:rPr>
        <w:t>đ</w:t>
      </w:r>
    </w:p>
    <w:p w:rsidR="00B615A2" w:rsidRPr="001A1D32" w:rsidRDefault="00B615A2" w:rsidP="00B615A2">
      <w:pPr>
        <w:widowControl w:val="0"/>
        <w:tabs>
          <w:tab w:val="left" w:pos="1134"/>
          <w:tab w:val="left" w:pos="2992"/>
          <w:tab w:val="right" w:leader="dot" w:pos="7088"/>
          <w:tab w:val="right" w:leader="dot" w:pos="7229"/>
          <w:tab w:val="left" w:leader="dot" w:pos="8452"/>
        </w:tabs>
        <w:autoSpaceDE w:val="0"/>
        <w:autoSpaceDN w:val="0"/>
        <w:spacing w:line="240" w:lineRule="auto"/>
        <w:rPr>
          <w:rFonts w:eastAsia="Calibri"/>
          <w:szCs w:val="28"/>
        </w:rPr>
      </w:pPr>
      <w:r w:rsidRPr="001A1D32">
        <w:rPr>
          <w:rFonts w:eastAsia="Calibri"/>
          <w:szCs w:val="28"/>
        </w:rPr>
        <w:tab/>
        <w:t>- Chi</w:t>
      </w:r>
      <w:r w:rsidRPr="001A1D32">
        <w:rPr>
          <w:rFonts w:eastAsia="Calibri"/>
          <w:spacing w:val="-7"/>
          <w:szCs w:val="28"/>
        </w:rPr>
        <w:t xml:space="preserve"> </w:t>
      </w:r>
      <w:r w:rsidRPr="001A1D32">
        <w:rPr>
          <w:rFonts w:eastAsia="Calibri"/>
          <w:szCs w:val="28"/>
        </w:rPr>
        <w:t>phí</w:t>
      </w:r>
      <w:r w:rsidRPr="001A1D32">
        <w:rPr>
          <w:rFonts w:eastAsia="Calibri"/>
          <w:spacing w:val="-6"/>
          <w:szCs w:val="28"/>
        </w:rPr>
        <w:t xml:space="preserve"> </w:t>
      </w:r>
      <w:r w:rsidRPr="001A1D32">
        <w:rPr>
          <w:rFonts w:eastAsia="Calibri"/>
          <w:i/>
          <w:szCs w:val="28"/>
        </w:rPr>
        <w:t>giáo dục định hướng</w:t>
      </w:r>
      <w:r w:rsidRPr="001A1D32">
        <w:rPr>
          <w:rFonts w:eastAsia="Calibri"/>
          <w:spacing w:val="-2"/>
          <w:szCs w:val="28"/>
        </w:rPr>
        <w:t xml:space="preserve">: </w:t>
      </w:r>
      <w:r w:rsidRPr="001A1D32">
        <w:rPr>
          <w:rFonts w:eastAsia="Calibri"/>
          <w:spacing w:val="-2"/>
          <w:szCs w:val="28"/>
        </w:rPr>
        <w:tab/>
      </w:r>
      <w:r w:rsidRPr="001A1D32">
        <w:rPr>
          <w:rFonts w:eastAsia="Calibri"/>
          <w:spacing w:val="-2"/>
          <w:szCs w:val="28"/>
        </w:rPr>
        <w:tab/>
      </w:r>
      <w:r w:rsidRPr="001A1D32">
        <w:rPr>
          <w:rFonts w:eastAsia="Calibri"/>
          <w:spacing w:val="-10"/>
          <w:szCs w:val="28"/>
        </w:rPr>
        <w:t>đ</w:t>
      </w:r>
    </w:p>
    <w:p w:rsidR="00B615A2" w:rsidRPr="001A1D32" w:rsidRDefault="00B615A2" w:rsidP="00B615A2">
      <w:pPr>
        <w:widowControl w:val="0"/>
        <w:tabs>
          <w:tab w:val="left" w:pos="1134"/>
          <w:tab w:val="left" w:pos="2992"/>
          <w:tab w:val="right" w:leader="dot" w:pos="7230"/>
          <w:tab w:val="left" w:leader="dot" w:pos="7725"/>
        </w:tabs>
        <w:autoSpaceDE w:val="0"/>
        <w:autoSpaceDN w:val="0"/>
        <w:spacing w:line="240" w:lineRule="auto"/>
        <w:rPr>
          <w:rFonts w:eastAsia="Calibri"/>
          <w:szCs w:val="28"/>
        </w:rPr>
      </w:pPr>
      <w:r w:rsidRPr="001A1D32">
        <w:rPr>
          <w:rFonts w:eastAsia="Calibri"/>
          <w:szCs w:val="28"/>
        </w:rPr>
        <w:tab/>
        <w:t>- Tiền</w:t>
      </w:r>
      <w:r w:rsidRPr="001A1D32">
        <w:rPr>
          <w:rFonts w:eastAsia="Calibri"/>
          <w:spacing w:val="-5"/>
          <w:szCs w:val="28"/>
        </w:rPr>
        <w:t xml:space="preserve"> </w:t>
      </w:r>
      <w:r w:rsidRPr="001A1D32">
        <w:rPr>
          <w:rFonts w:eastAsia="Calibri"/>
          <w:szCs w:val="28"/>
        </w:rPr>
        <w:t>ăn,</w:t>
      </w:r>
      <w:r w:rsidRPr="001A1D32">
        <w:rPr>
          <w:rFonts w:eastAsia="Calibri"/>
          <w:spacing w:val="-3"/>
          <w:szCs w:val="28"/>
        </w:rPr>
        <w:t xml:space="preserve"> </w:t>
      </w:r>
      <w:r w:rsidRPr="001A1D32">
        <w:rPr>
          <w:rFonts w:eastAsia="Calibri"/>
          <w:szCs w:val="28"/>
        </w:rPr>
        <w:t>ở</w:t>
      </w:r>
      <w:r w:rsidRPr="001A1D32">
        <w:rPr>
          <w:rFonts w:eastAsia="Calibri"/>
          <w:spacing w:val="-5"/>
          <w:szCs w:val="28"/>
        </w:rPr>
        <w:t xml:space="preserve"> </w:t>
      </w:r>
      <w:r w:rsidRPr="001A1D32">
        <w:rPr>
          <w:rFonts w:eastAsia="Calibri"/>
          <w:szCs w:val="28"/>
        </w:rPr>
        <w:t>trong</w:t>
      </w:r>
      <w:r w:rsidRPr="001A1D32">
        <w:rPr>
          <w:rFonts w:eastAsia="Calibri"/>
          <w:spacing w:val="-4"/>
          <w:szCs w:val="28"/>
        </w:rPr>
        <w:t xml:space="preserve"> </w:t>
      </w:r>
      <w:r w:rsidRPr="001A1D32">
        <w:rPr>
          <w:rFonts w:eastAsia="Calibri"/>
          <w:szCs w:val="28"/>
        </w:rPr>
        <w:t>thời</w:t>
      </w:r>
      <w:r w:rsidRPr="001A1D32">
        <w:rPr>
          <w:rFonts w:eastAsia="Calibri"/>
          <w:spacing w:val="-3"/>
          <w:szCs w:val="28"/>
        </w:rPr>
        <w:t xml:space="preserve"> </w:t>
      </w:r>
      <w:r w:rsidRPr="001A1D32">
        <w:rPr>
          <w:rFonts w:eastAsia="Calibri"/>
          <w:szCs w:val="28"/>
        </w:rPr>
        <w:t>gian</w:t>
      </w:r>
      <w:r w:rsidRPr="001A1D32">
        <w:rPr>
          <w:rFonts w:eastAsia="Calibri"/>
          <w:spacing w:val="-5"/>
          <w:szCs w:val="28"/>
        </w:rPr>
        <w:t xml:space="preserve"> </w:t>
      </w:r>
      <w:r w:rsidRPr="001A1D32">
        <w:rPr>
          <w:rFonts w:eastAsia="Calibri"/>
          <w:spacing w:val="-4"/>
          <w:szCs w:val="28"/>
        </w:rPr>
        <w:t xml:space="preserve">học: </w:t>
      </w:r>
      <w:r w:rsidRPr="001A1D32">
        <w:rPr>
          <w:rFonts w:eastAsia="Calibri"/>
          <w:spacing w:val="-4"/>
          <w:szCs w:val="28"/>
        </w:rPr>
        <w:tab/>
      </w:r>
      <w:r w:rsidRPr="001A1D32">
        <w:rPr>
          <w:rFonts w:eastAsia="Calibri"/>
          <w:spacing w:val="-10"/>
          <w:szCs w:val="28"/>
        </w:rPr>
        <w:t>đ</w:t>
      </w:r>
    </w:p>
    <w:p w:rsidR="00B615A2" w:rsidRPr="001A1D32" w:rsidRDefault="00B615A2" w:rsidP="00B615A2">
      <w:pPr>
        <w:widowControl w:val="0"/>
        <w:tabs>
          <w:tab w:val="left" w:pos="1134"/>
          <w:tab w:val="right" w:leader="dot" w:pos="7230"/>
          <w:tab w:val="left" w:leader="dot" w:pos="7371"/>
        </w:tabs>
        <w:autoSpaceDE w:val="0"/>
        <w:autoSpaceDN w:val="0"/>
        <w:spacing w:line="240" w:lineRule="auto"/>
        <w:rPr>
          <w:rFonts w:eastAsia="Calibri"/>
          <w:szCs w:val="28"/>
        </w:rPr>
      </w:pPr>
      <w:r w:rsidRPr="001A1D32">
        <w:rPr>
          <w:rFonts w:eastAsia="Calibri"/>
          <w:szCs w:val="28"/>
        </w:rPr>
        <w:tab/>
        <w:t>- Chi</w:t>
      </w:r>
      <w:r w:rsidRPr="001A1D32">
        <w:rPr>
          <w:rFonts w:eastAsia="Calibri"/>
          <w:spacing w:val="-5"/>
          <w:szCs w:val="28"/>
        </w:rPr>
        <w:t xml:space="preserve"> </w:t>
      </w:r>
      <w:r w:rsidRPr="001A1D32">
        <w:rPr>
          <w:rFonts w:eastAsia="Calibri"/>
          <w:szCs w:val="28"/>
        </w:rPr>
        <w:t>phí</w:t>
      </w:r>
      <w:r w:rsidRPr="001A1D32">
        <w:rPr>
          <w:rFonts w:eastAsia="Calibri"/>
          <w:spacing w:val="-5"/>
          <w:szCs w:val="28"/>
        </w:rPr>
        <w:t xml:space="preserve"> </w:t>
      </w:r>
      <w:r w:rsidRPr="001A1D32">
        <w:rPr>
          <w:rFonts w:eastAsia="Calibri"/>
          <w:szCs w:val="28"/>
        </w:rPr>
        <w:t>đi</w:t>
      </w:r>
      <w:r w:rsidRPr="001A1D32">
        <w:rPr>
          <w:rFonts w:eastAsia="Calibri"/>
          <w:spacing w:val="-5"/>
          <w:szCs w:val="28"/>
        </w:rPr>
        <w:t xml:space="preserve"> </w:t>
      </w:r>
      <w:r w:rsidRPr="001A1D32">
        <w:rPr>
          <w:rFonts w:eastAsia="Calibri"/>
          <w:spacing w:val="-4"/>
          <w:szCs w:val="28"/>
        </w:rPr>
        <w:t xml:space="preserve">lại: </w:t>
      </w:r>
      <w:r w:rsidRPr="001A1D32">
        <w:rPr>
          <w:rFonts w:eastAsia="Calibri"/>
          <w:spacing w:val="-4"/>
          <w:szCs w:val="28"/>
        </w:rPr>
        <w:tab/>
      </w:r>
      <w:r w:rsidRPr="001A1D32">
        <w:rPr>
          <w:rFonts w:eastAsia="Calibri"/>
          <w:spacing w:val="-10"/>
          <w:szCs w:val="28"/>
        </w:rPr>
        <w:t>đ</w:t>
      </w:r>
    </w:p>
    <w:p w:rsidR="00B615A2" w:rsidRPr="001A1D32" w:rsidRDefault="00B615A2" w:rsidP="00B615A2">
      <w:pPr>
        <w:widowControl w:val="0"/>
        <w:tabs>
          <w:tab w:val="left" w:pos="1134"/>
          <w:tab w:val="left" w:pos="2992"/>
          <w:tab w:val="right" w:leader="dot" w:pos="8222"/>
        </w:tabs>
        <w:autoSpaceDE w:val="0"/>
        <w:autoSpaceDN w:val="0"/>
        <w:spacing w:line="240" w:lineRule="auto"/>
        <w:rPr>
          <w:rFonts w:eastAsia="Calibri"/>
          <w:szCs w:val="28"/>
        </w:rPr>
      </w:pPr>
      <w:r w:rsidRPr="001A1D32">
        <w:rPr>
          <w:rFonts w:eastAsia="Calibri"/>
          <w:szCs w:val="28"/>
        </w:rPr>
        <w:tab/>
        <w:t>- Chi</w:t>
      </w:r>
      <w:r w:rsidRPr="001A1D32">
        <w:rPr>
          <w:rFonts w:eastAsia="Calibri"/>
          <w:spacing w:val="-5"/>
          <w:szCs w:val="28"/>
        </w:rPr>
        <w:t xml:space="preserve"> </w:t>
      </w:r>
      <w:r w:rsidRPr="001A1D32">
        <w:rPr>
          <w:rFonts w:eastAsia="Calibri"/>
          <w:szCs w:val="28"/>
        </w:rPr>
        <w:t>phí</w:t>
      </w:r>
      <w:r w:rsidRPr="001A1D32">
        <w:rPr>
          <w:rFonts w:eastAsia="Calibri"/>
          <w:spacing w:val="-5"/>
          <w:szCs w:val="28"/>
        </w:rPr>
        <w:t xml:space="preserve"> </w:t>
      </w:r>
      <w:r w:rsidRPr="001A1D32">
        <w:rPr>
          <w:rFonts w:eastAsia="Calibri"/>
          <w:szCs w:val="28"/>
        </w:rPr>
        <w:t>trang</w:t>
      </w:r>
      <w:r w:rsidRPr="001A1D32">
        <w:rPr>
          <w:rFonts w:eastAsia="Calibri"/>
          <w:spacing w:val="-5"/>
          <w:szCs w:val="28"/>
        </w:rPr>
        <w:t xml:space="preserve"> </w:t>
      </w:r>
      <w:r w:rsidRPr="001A1D32">
        <w:rPr>
          <w:rFonts w:eastAsia="Calibri"/>
          <w:szCs w:val="28"/>
        </w:rPr>
        <w:t>cấp</w:t>
      </w:r>
      <w:r w:rsidRPr="001A1D32">
        <w:rPr>
          <w:rFonts w:eastAsia="Calibri"/>
          <w:spacing w:val="-2"/>
          <w:szCs w:val="28"/>
        </w:rPr>
        <w:t xml:space="preserve"> </w:t>
      </w:r>
      <w:r w:rsidRPr="001A1D32">
        <w:rPr>
          <w:rFonts w:eastAsia="Calibri"/>
          <w:szCs w:val="28"/>
        </w:rPr>
        <w:t>ban</w:t>
      </w:r>
      <w:r w:rsidRPr="001A1D32">
        <w:rPr>
          <w:rFonts w:eastAsia="Calibri"/>
          <w:spacing w:val="-2"/>
          <w:szCs w:val="28"/>
        </w:rPr>
        <w:t xml:space="preserve"> </w:t>
      </w:r>
      <w:r w:rsidRPr="001A1D32">
        <w:rPr>
          <w:rFonts w:eastAsia="Calibri"/>
          <w:spacing w:val="-4"/>
          <w:szCs w:val="28"/>
        </w:rPr>
        <w:t xml:space="preserve">đầu: </w:t>
      </w:r>
      <w:r w:rsidRPr="001A1D32">
        <w:rPr>
          <w:rFonts w:eastAsia="Calibri"/>
          <w:spacing w:val="-4"/>
          <w:szCs w:val="28"/>
        </w:rPr>
        <w:tab/>
      </w:r>
      <w:r w:rsidRPr="001A1D32">
        <w:rPr>
          <w:rFonts w:eastAsia="Calibri"/>
          <w:szCs w:val="28"/>
        </w:rPr>
        <w:t>đ</w:t>
      </w:r>
      <w:r w:rsidRPr="001A1D32">
        <w:rPr>
          <w:rFonts w:eastAsia="Calibri"/>
          <w:spacing w:val="-4"/>
          <w:szCs w:val="28"/>
        </w:rPr>
        <w:t xml:space="preserve"> </w:t>
      </w:r>
      <w:r w:rsidRPr="001A1D32">
        <w:rPr>
          <w:rFonts w:eastAsia="Calibri"/>
          <w:szCs w:val="28"/>
        </w:rPr>
        <w:t>(nếu</w:t>
      </w:r>
      <w:r w:rsidRPr="001A1D32">
        <w:rPr>
          <w:rFonts w:eastAsia="Calibri"/>
          <w:spacing w:val="-4"/>
          <w:szCs w:val="28"/>
        </w:rPr>
        <w:t xml:space="preserve"> </w:t>
      </w:r>
      <w:r w:rsidRPr="001A1D32">
        <w:rPr>
          <w:rFonts w:eastAsia="Calibri"/>
          <w:spacing w:val="-5"/>
          <w:szCs w:val="28"/>
        </w:rPr>
        <w:t>có)</w:t>
      </w:r>
    </w:p>
    <w:p w:rsidR="00B615A2" w:rsidRPr="001A1D32" w:rsidRDefault="00B615A2" w:rsidP="00B615A2">
      <w:pPr>
        <w:widowControl w:val="0"/>
        <w:tabs>
          <w:tab w:val="left" w:pos="1134"/>
          <w:tab w:val="left" w:pos="2992"/>
          <w:tab w:val="right" w:leader="dot" w:pos="7230"/>
          <w:tab w:val="left" w:leader="dot" w:pos="9585"/>
        </w:tabs>
        <w:autoSpaceDE w:val="0"/>
        <w:autoSpaceDN w:val="0"/>
        <w:spacing w:line="240" w:lineRule="auto"/>
        <w:rPr>
          <w:rFonts w:eastAsia="Calibri"/>
          <w:szCs w:val="28"/>
        </w:rPr>
      </w:pPr>
      <w:r w:rsidRPr="001A1D32">
        <w:rPr>
          <w:rFonts w:eastAsia="Calibri"/>
          <w:szCs w:val="28"/>
        </w:rPr>
        <w:tab/>
        <w:t>- Tiền</w:t>
      </w:r>
      <w:r w:rsidRPr="001A1D32">
        <w:rPr>
          <w:rFonts w:eastAsia="Calibri"/>
          <w:spacing w:val="-4"/>
          <w:szCs w:val="28"/>
        </w:rPr>
        <w:t xml:space="preserve"> </w:t>
      </w:r>
      <w:r w:rsidRPr="001A1D32">
        <w:rPr>
          <w:rFonts w:eastAsia="Calibri"/>
          <w:szCs w:val="28"/>
        </w:rPr>
        <w:t>làm</w:t>
      </w:r>
      <w:r w:rsidRPr="001A1D32">
        <w:rPr>
          <w:rFonts w:eastAsia="Calibri"/>
          <w:spacing w:val="-5"/>
          <w:szCs w:val="28"/>
        </w:rPr>
        <w:t xml:space="preserve"> </w:t>
      </w:r>
      <w:r w:rsidRPr="001A1D32">
        <w:rPr>
          <w:rFonts w:eastAsia="Calibri"/>
          <w:szCs w:val="28"/>
        </w:rPr>
        <w:t>các</w:t>
      </w:r>
      <w:r w:rsidRPr="001A1D32">
        <w:rPr>
          <w:rFonts w:eastAsia="Calibri"/>
          <w:spacing w:val="-4"/>
          <w:szCs w:val="28"/>
        </w:rPr>
        <w:t xml:space="preserve"> </w:t>
      </w:r>
      <w:r w:rsidRPr="001A1D32">
        <w:rPr>
          <w:rFonts w:eastAsia="Calibri"/>
          <w:szCs w:val="28"/>
        </w:rPr>
        <w:t>thủ</w:t>
      </w:r>
      <w:r w:rsidRPr="001A1D32">
        <w:rPr>
          <w:rFonts w:eastAsia="Calibri"/>
          <w:spacing w:val="-4"/>
          <w:szCs w:val="28"/>
        </w:rPr>
        <w:t xml:space="preserve"> </w:t>
      </w:r>
      <w:r w:rsidRPr="001A1D32">
        <w:rPr>
          <w:rFonts w:eastAsia="Calibri"/>
          <w:szCs w:val="28"/>
        </w:rPr>
        <w:t>tục để</w:t>
      </w:r>
      <w:r w:rsidRPr="001A1D32">
        <w:rPr>
          <w:rFonts w:eastAsia="Calibri"/>
          <w:spacing w:val="-4"/>
          <w:szCs w:val="28"/>
        </w:rPr>
        <w:t xml:space="preserve"> </w:t>
      </w:r>
      <w:r w:rsidRPr="001A1D32">
        <w:rPr>
          <w:rFonts w:eastAsia="Calibri"/>
          <w:szCs w:val="28"/>
        </w:rPr>
        <w:t>đi</w:t>
      </w:r>
      <w:r w:rsidRPr="001A1D32">
        <w:rPr>
          <w:rFonts w:eastAsia="Calibri"/>
          <w:spacing w:val="-3"/>
          <w:szCs w:val="28"/>
        </w:rPr>
        <w:t xml:space="preserve"> </w:t>
      </w:r>
      <w:r w:rsidRPr="001A1D32">
        <w:rPr>
          <w:rFonts w:eastAsia="Calibri"/>
          <w:szCs w:val="28"/>
        </w:rPr>
        <w:t>làm</w:t>
      </w:r>
      <w:r w:rsidRPr="001A1D32">
        <w:rPr>
          <w:rFonts w:eastAsia="Calibri"/>
          <w:spacing w:val="-6"/>
          <w:szCs w:val="28"/>
        </w:rPr>
        <w:t xml:space="preserve"> </w:t>
      </w:r>
      <w:r w:rsidRPr="001A1D32">
        <w:rPr>
          <w:rFonts w:eastAsia="Calibri"/>
          <w:szCs w:val="28"/>
        </w:rPr>
        <w:t>việc</w:t>
      </w:r>
      <w:r w:rsidRPr="001A1D32">
        <w:rPr>
          <w:rFonts w:eastAsia="Calibri"/>
          <w:spacing w:val="-3"/>
          <w:szCs w:val="28"/>
        </w:rPr>
        <w:t xml:space="preserve"> </w:t>
      </w:r>
      <w:r w:rsidRPr="001A1D32">
        <w:rPr>
          <w:rFonts w:eastAsia="Calibri"/>
          <w:szCs w:val="28"/>
        </w:rPr>
        <w:t>ở</w:t>
      </w:r>
      <w:r w:rsidRPr="001A1D32">
        <w:rPr>
          <w:rFonts w:eastAsia="Calibri"/>
          <w:spacing w:val="-4"/>
          <w:szCs w:val="28"/>
        </w:rPr>
        <w:t xml:space="preserve"> </w:t>
      </w:r>
      <w:r w:rsidRPr="001A1D32">
        <w:rPr>
          <w:rFonts w:eastAsia="Calibri"/>
          <w:szCs w:val="28"/>
        </w:rPr>
        <w:t>nước</w:t>
      </w:r>
      <w:r w:rsidRPr="001A1D32">
        <w:rPr>
          <w:rFonts w:eastAsia="Calibri"/>
          <w:spacing w:val="-1"/>
          <w:szCs w:val="28"/>
        </w:rPr>
        <w:t xml:space="preserve"> </w:t>
      </w:r>
      <w:r w:rsidRPr="001A1D32">
        <w:rPr>
          <w:rFonts w:eastAsia="Calibri"/>
          <w:spacing w:val="-2"/>
          <w:szCs w:val="28"/>
        </w:rPr>
        <w:t>ngoài:</w:t>
      </w:r>
      <w:r w:rsidRPr="001A1D32">
        <w:rPr>
          <w:rFonts w:eastAsia="Calibri"/>
          <w:spacing w:val="-2"/>
          <w:szCs w:val="28"/>
        </w:rPr>
        <w:tab/>
      </w:r>
      <w:r w:rsidRPr="001A1D32">
        <w:rPr>
          <w:rFonts w:eastAsia="Calibri"/>
          <w:spacing w:val="-10"/>
          <w:szCs w:val="28"/>
        </w:rPr>
        <w:t>đ</w:t>
      </w:r>
    </w:p>
    <w:p w:rsidR="00B615A2" w:rsidRPr="001A1D32" w:rsidRDefault="00B615A2" w:rsidP="00B615A2">
      <w:pPr>
        <w:widowControl w:val="0"/>
        <w:tabs>
          <w:tab w:val="left" w:pos="7230"/>
        </w:tabs>
        <w:autoSpaceDE w:val="0"/>
        <w:autoSpaceDN w:val="0"/>
        <w:spacing w:line="240" w:lineRule="auto"/>
        <w:rPr>
          <w:rFonts w:eastAsia="Calibri"/>
          <w:i/>
          <w:szCs w:val="28"/>
        </w:rPr>
      </w:pPr>
      <w:r w:rsidRPr="001A1D32">
        <w:rPr>
          <w:rFonts w:eastAsia="Calibri"/>
          <w:i/>
          <w:szCs w:val="28"/>
        </w:rPr>
        <w:t>(Hồ</w:t>
      </w:r>
      <w:r w:rsidRPr="001A1D32">
        <w:rPr>
          <w:rFonts w:eastAsia="Calibri"/>
          <w:i/>
          <w:spacing w:val="-5"/>
          <w:szCs w:val="28"/>
        </w:rPr>
        <w:t xml:space="preserve"> </w:t>
      </w:r>
      <w:r w:rsidRPr="001A1D32">
        <w:rPr>
          <w:rFonts w:eastAsia="Calibri"/>
          <w:i/>
          <w:szCs w:val="28"/>
        </w:rPr>
        <w:t>sơ,</w:t>
      </w:r>
      <w:r w:rsidRPr="001A1D32">
        <w:rPr>
          <w:rFonts w:eastAsia="Calibri"/>
          <w:i/>
          <w:spacing w:val="-6"/>
          <w:szCs w:val="28"/>
        </w:rPr>
        <w:t xml:space="preserve"> </w:t>
      </w:r>
      <w:r w:rsidRPr="001A1D32">
        <w:rPr>
          <w:rFonts w:eastAsia="Calibri"/>
          <w:i/>
          <w:szCs w:val="28"/>
        </w:rPr>
        <w:t>chứng</w:t>
      </w:r>
      <w:r w:rsidRPr="001A1D32">
        <w:rPr>
          <w:rFonts w:eastAsia="Calibri"/>
          <w:i/>
          <w:spacing w:val="-3"/>
          <w:szCs w:val="28"/>
        </w:rPr>
        <w:t xml:space="preserve"> </w:t>
      </w:r>
      <w:r w:rsidRPr="001A1D32">
        <w:rPr>
          <w:rFonts w:eastAsia="Calibri"/>
          <w:i/>
          <w:szCs w:val="28"/>
        </w:rPr>
        <w:t>từ</w:t>
      </w:r>
      <w:r w:rsidRPr="001A1D32">
        <w:rPr>
          <w:rFonts w:eastAsia="Calibri"/>
          <w:i/>
          <w:spacing w:val="-6"/>
          <w:szCs w:val="28"/>
        </w:rPr>
        <w:t xml:space="preserve"> </w:t>
      </w:r>
      <w:r w:rsidRPr="001A1D32">
        <w:rPr>
          <w:rFonts w:eastAsia="Calibri"/>
          <w:i/>
          <w:szCs w:val="28"/>
        </w:rPr>
        <w:t>kèm</w:t>
      </w:r>
      <w:r w:rsidRPr="001A1D32">
        <w:rPr>
          <w:rFonts w:eastAsia="Calibri"/>
          <w:i/>
          <w:spacing w:val="-6"/>
          <w:szCs w:val="28"/>
        </w:rPr>
        <w:t xml:space="preserve"> </w:t>
      </w:r>
      <w:r w:rsidRPr="001A1D32">
        <w:rPr>
          <w:rFonts w:eastAsia="Calibri"/>
          <w:i/>
          <w:spacing w:val="-2"/>
          <w:szCs w:val="28"/>
        </w:rPr>
        <w:t>theo).</w:t>
      </w:r>
    </w:p>
    <w:p w:rsidR="00B615A2" w:rsidRPr="001A1D32" w:rsidRDefault="00B615A2" w:rsidP="00B615A2">
      <w:pPr>
        <w:widowControl w:val="0"/>
        <w:tabs>
          <w:tab w:val="left" w:pos="7088"/>
        </w:tabs>
        <w:autoSpaceDE w:val="0"/>
        <w:autoSpaceDN w:val="0"/>
        <w:spacing w:line="240" w:lineRule="auto"/>
        <w:rPr>
          <w:rFonts w:eastAsia="Calibri"/>
          <w:szCs w:val="28"/>
        </w:rPr>
      </w:pPr>
      <w:r w:rsidRPr="001A1D32">
        <w:rPr>
          <w:rFonts w:eastAsia="Calibri"/>
          <w:szCs w:val="28"/>
        </w:rPr>
        <w:t>Hình</w:t>
      </w:r>
      <w:r w:rsidRPr="001A1D32">
        <w:rPr>
          <w:rFonts w:eastAsia="Calibri"/>
          <w:spacing w:val="-6"/>
          <w:szCs w:val="28"/>
        </w:rPr>
        <w:t xml:space="preserve"> </w:t>
      </w:r>
      <w:r w:rsidRPr="001A1D32">
        <w:rPr>
          <w:rFonts w:eastAsia="Calibri"/>
          <w:szCs w:val="28"/>
        </w:rPr>
        <w:t>thức</w:t>
      </w:r>
      <w:r w:rsidRPr="001A1D32">
        <w:rPr>
          <w:rFonts w:eastAsia="Calibri"/>
          <w:spacing w:val="-5"/>
          <w:szCs w:val="28"/>
        </w:rPr>
        <w:t xml:space="preserve"> </w:t>
      </w:r>
      <w:r w:rsidRPr="001A1D32">
        <w:rPr>
          <w:rFonts w:eastAsia="Calibri"/>
          <w:szCs w:val="28"/>
        </w:rPr>
        <w:t>nhận</w:t>
      </w:r>
      <w:r w:rsidRPr="001A1D32">
        <w:rPr>
          <w:rFonts w:eastAsia="Calibri"/>
          <w:spacing w:val="-5"/>
          <w:szCs w:val="28"/>
        </w:rPr>
        <w:t xml:space="preserve"> </w:t>
      </w:r>
      <w:r w:rsidRPr="001A1D32">
        <w:rPr>
          <w:rFonts w:eastAsia="Calibri"/>
          <w:szCs w:val="28"/>
        </w:rPr>
        <w:t>tiền</w:t>
      </w:r>
      <w:r w:rsidRPr="001A1D32">
        <w:rPr>
          <w:rFonts w:eastAsia="Calibri"/>
          <w:spacing w:val="-5"/>
          <w:szCs w:val="28"/>
        </w:rPr>
        <w:t xml:space="preserve"> </w:t>
      </w:r>
      <w:r w:rsidRPr="001A1D32">
        <w:rPr>
          <w:rFonts w:eastAsia="Calibri"/>
          <w:szCs w:val="28"/>
        </w:rPr>
        <w:t>hỗ</w:t>
      </w:r>
      <w:r w:rsidRPr="001A1D32">
        <w:rPr>
          <w:rFonts w:eastAsia="Calibri"/>
          <w:spacing w:val="-3"/>
          <w:szCs w:val="28"/>
        </w:rPr>
        <w:t xml:space="preserve"> </w:t>
      </w:r>
      <w:r w:rsidRPr="001A1D32">
        <w:rPr>
          <w:rFonts w:eastAsia="Calibri"/>
          <w:szCs w:val="28"/>
        </w:rPr>
        <w:t>trợ:</w:t>
      </w:r>
      <w:r w:rsidRPr="001A1D32">
        <w:rPr>
          <w:rFonts w:eastAsia="Calibri"/>
          <w:spacing w:val="-6"/>
          <w:szCs w:val="28"/>
        </w:rPr>
        <w:t xml:space="preserve"> </w:t>
      </w:r>
      <w:r w:rsidRPr="001A1D32">
        <w:rPr>
          <w:rFonts w:eastAsia="Calibri"/>
          <w:szCs w:val="28"/>
        </w:rPr>
        <w:t>Tiền</w:t>
      </w:r>
      <w:r w:rsidRPr="001A1D32">
        <w:rPr>
          <w:rFonts w:eastAsia="Calibri"/>
          <w:spacing w:val="-3"/>
          <w:szCs w:val="28"/>
        </w:rPr>
        <w:t xml:space="preserve"> </w:t>
      </w:r>
      <w:r w:rsidRPr="001A1D32">
        <w:rPr>
          <w:rFonts w:eastAsia="Calibri"/>
          <w:szCs w:val="28"/>
        </w:rPr>
        <w:t>mặt</w:t>
      </w:r>
      <w:r w:rsidRPr="001A1D32">
        <w:rPr>
          <w:rFonts w:eastAsia="Calibri"/>
          <w:spacing w:val="-5"/>
          <w:szCs w:val="28"/>
        </w:rPr>
        <w:t xml:space="preserve"> </w:t>
      </w:r>
      <w:r w:rsidRPr="001A1D32">
        <w:rPr>
          <w:rFonts w:eastAsia="Calibri"/>
          <w:szCs w:val="28"/>
        </w:rPr>
        <w:t>□</w:t>
      </w:r>
      <w:r w:rsidRPr="001A1D32">
        <w:rPr>
          <w:rFonts w:eastAsia="Calibri"/>
          <w:spacing w:val="-3"/>
          <w:szCs w:val="28"/>
        </w:rPr>
        <w:t xml:space="preserve"> </w:t>
      </w:r>
      <w:r w:rsidRPr="001A1D32">
        <w:rPr>
          <w:rFonts w:eastAsia="Calibri"/>
          <w:spacing w:val="-3"/>
          <w:szCs w:val="28"/>
        </w:rPr>
        <w:tab/>
      </w:r>
      <w:r w:rsidRPr="001A1D32">
        <w:rPr>
          <w:rFonts w:eastAsia="Calibri"/>
          <w:szCs w:val="28"/>
        </w:rPr>
        <w:t>Chuyển</w:t>
      </w:r>
      <w:r w:rsidRPr="001A1D32">
        <w:rPr>
          <w:rFonts w:eastAsia="Calibri"/>
          <w:spacing w:val="-3"/>
          <w:szCs w:val="28"/>
        </w:rPr>
        <w:t xml:space="preserve"> </w:t>
      </w:r>
      <w:r w:rsidRPr="001A1D32">
        <w:rPr>
          <w:rFonts w:eastAsia="Calibri"/>
          <w:szCs w:val="28"/>
        </w:rPr>
        <w:t>khoản</w:t>
      </w:r>
      <w:r w:rsidRPr="001A1D32">
        <w:rPr>
          <w:rFonts w:eastAsia="Calibri"/>
          <w:spacing w:val="-2"/>
          <w:szCs w:val="28"/>
        </w:rPr>
        <w:t xml:space="preserve"> </w:t>
      </w:r>
      <w:r w:rsidRPr="001A1D32">
        <w:rPr>
          <w:rFonts w:eastAsia="Calibri"/>
          <w:spacing w:val="-10"/>
          <w:szCs w:val="28"/>
        </w:rPr>
        <w:t>□</w:t>
      </w:r>
    </w:p>
    <w:p w:rsidR="00B615A2" w:rsidRPr="001A1D32" w:rsidRDefault="00B615A2" w:rsidP="00B615A2">
      <w:pPr>
        <w:widowControl w:val="0"/>
        <w:tabs>
          <w:tab w:val="right" w:leader="dot" w:pos="4253"/>
          <w:tab w:val="right" w:leader="dot" w:pos="4536"/>
          <w:tab w:val="right" w:leader="dot" w:pos="6804"/>
          <w:tab w:val="right" w:leader="dot" w:pos="7088"/>
          <w:tab w:val="right" w:leader="dot" w:pos="9072"/>
        </w:tabs>
        <w:autoSpaceDE w:val="0"/>
        <w:autoSpaceDN w:val="0"/>
        <w:spacing w:line="240" w:lineRule="auto"/>
        <w:rPr>
          <w:rFonts w:eastAsia="Calibri"/>
          <w:spacing w:val="-2"/>
          <w:szCs w:val="28"/>
        </w:rPr>
      </w:pPr>
      <w:r w:rsidRPr="001A1D32">
        <w:rPr>
          <w:rFonts w:eastAsia="Calibri"/>
          <w:szCs w:val="28"/>
        </w:rPr>
        <w:t>Trường</w:t>
      </w:r>
      <w:r w:rsidRPr="001A1D32">
        <w:rPr>
          <w:rFonts w:eastAsia="Calibri"/>
          <w:spacing w:val="-6"/>
          <w:szCs w:val="28"/>
        </w:rPr>
        <w:t xml:space="preserve"> </w:t>
      </w:r>
      <w:r w:rsidRPr="001A1D32">
        <w:rPr>
          <w:rFonts w:eastAsia="Calibri"/>
          <w:szCs w:val="28"/>
        </w:rPr>
        <w:t>hợp</w:t>
      </w:r>
      <w:r w:rsidRPr="001A1D32">
        <w:rPr>
          <w:rFonts w:eastAsia="Calibri"/>
          <w:spacing w:val="-6"/>
          <w:szCs w:val="28"/>
        </w:rPr>
        <w:t xml:space="preserve"> </w:t>
      </w:r>
      <w:r w:rsidRPr="001A1D32">
        <w:rPr>
          <w:rFonts w:eastAsia="Calibri"/>
          <w:szCs w:val="28"/>
        </w:rPr>
        <w:t>nhận</w:t>
      </w:r>
      <w:r w:rsidRPr="001A1D32">
        <w:rPr>
          <w:rFonts w:eastAsia="Calibri"/>
          <w:spacing w:val="-6"/>
          <w:szCs w:val="28"/>
        </w:rPr>
        <w:t xml:space="preserve"> </w:t>
      </w:r>
      <w:r w:rsidRPr="001A1D32">
        <w:rPr>
          <w:rFonts w:eastAsia="Calibri"/>
          <w:szCs w:val="28"/>
        </w:rPr>
        <w:t>tiền</w:t>
      </w:r>
      <w:r w:rsidRPr="001A1D32">
        <w:rPr>
          <w:rFonts w:eastAsia="Calibri"/>
          <w:spacing w:val="-6"/>
          <w:szCs w:val="28"/>
        </w:rPr>
        <w:t xml:space="preserve"> </w:t>
      </w:r>
      <w:r w:rsidRPr="001A1D32">
        <w:rPr>
          <w:rFonts w:eastAsia="Calibri"/>
          <w:szCs w:val="28"/>
        </w:rPr>
        <w:t>hỗ</w:t>
      </w:r>
      <w:r w:rsidRPr="001A1D32">
        <w:rPr>
          <w:rFonts w:eastAsia="Calibri"/>
          <w:spacing w:val="-6"/>
          <w:szCs w:val="28"/>
        </w:rPr>
        <w:t xml:space="preserve"> </w:t>
      </w:r>
      <w:r w:rsidRPr="001A1D32">
        <w:rPr>
          <w:rFonts w:eastAsia="Calibri"/>
          <w:szCs w:val="28"/>
        </w:rPr>
        <w:t>trợ</w:t>
      </w:r>
      <w:r w:rsidRPr="001A1D32">
        <w:rPr>
          <w:rFonts w:eastAsia="Calibri"/>
          <w:spacing w:val="-6"/>
          <w:szCs w:val="28"/>
        </w:rPr>
        <w:t xml:space="preserve"> </w:t>
      </w:r>
      <w:r w:rsidRPr="001A1D32">
        <w:rPr>
          <w:rFonts w:eastAsia="Calibri"/>
          <w:szCs w:val="28"/>
        </w:rPr>
        <w:t>thông</w:t>
      </w:r>
      <w:r w:rsidRPr="001A1D32">
        <w:rPr>
          <w:rFonts w:eastAsia="Calibri"/>
          <w:spacing w:val="-6"/>
          <w:szCs w:val="28"/>
        </w:rPr>
        <w:t xml:space="preserve"> </w:t>
      </w:r>
      <w:r w:rsidRPr="001A1D32">
        <w:rPr>
          <w:rFonts w:eastAsia="Calibri"/>
          <w:szCs w:val="28"/>
        </w:rPr>
        <w:t>qua</w:t>
      </w:r>
      <w:r w:rsidRPr="001A1D32">
        <w:rPr>
          <w:rFonts w:eastAsia="Calibri"/>
          <w:spacing w:val="-6"/>
          <w:szCs w:val="28"/>
        </w:rPr>
        <w:t xml:space="preserve"> </w:t>
      </w:r>
      <w:r w:rsidRPr="001A1D32">
        <w:rPr>
          <w:rFonts w:eastAsia="Calibri"/>
          <w:szCs w:val="28"/>
        </w:rPr>
        <w:t>tài</w:t>
      </w:r>
      <w:r w:rsidRPr="001A1D32">
        <w:rPr>
          <w:rFonts w:eastAsia="Calibri"/>
          <w:spacing w:val="-5"/>
          <w:szCs w:val="28"/>
        </w:rPr>
        <w:t xml:space="preserve"> </w:t>
      </w:r>
      <w:r w:rsidRPr="001A1D32">
        <w:rPr>
          <w:rFonts w:eastAsia="Calibri"/>
          <w:szCs w:val="28"/>
        </w:rPr>
        <w:t>khoản</w:t>
      </w:r>
      <w:r w:rsidRPr="001A1D32">
        <w:rPr>
          <w:rFonts w:eastAsia="Calibri"/>
          <w:spacing w:val="-6"/>
          <w:szCs w:val="28"/>
        </w:rPr>
        <w:t xml:space="preserve"> </w:t>
      </w:r>
      <w:r w:rsidRPr="001A1D32">
        <w:rPr>
          <w:rFonts w:eastAsia="Calibri"/>
          <w:szCs w:val="28"/>
        </w:rPr>
        <w:t>ngân</w:t>
      </w:r>
      <w:r w:rsidRPr="001A1D32">
        <w:rPr>
          <w:rFonts w:eastAsia="Calibri"/>
          <w:spacing w:val="-6"/>
          <w:szCs w:val="28"/>
        </w:rPr>
        <w:t xml:space="preserve"> </w:t>
      </w:r>
      <w:r w:rsidRPr="001A1D32">
        <w:rPr>
          <w:rFonts w:eastAsia="Calibri"/>
          <w:szCs w:val="28"/>
        </w:rPr>
        <w:t>hàng,</w:t>
      </w:r>
      <w:r w:rsidRPr="001A1D32">
        <w:rPr>
          <w:rFonts w:eastAsia="Calibri"/>
          <w:spacing w:val="-6"/>
          <w:szCs w:val="28"/>
        </w:rPr>
        <w:t xml:space="preserve"> </w:t>
      </w:r>
      <w:r w:rsidRPr="001A1D32">
        <w:rPr>
          <w:rFonts w:eastAsia="Calibri"/>
          <w:szCs w:val="28"/>
        </w:rPr>
        <w:t>đề</w:t>
      </w:r>
      <w:r w:rsidRPr="001A1D32">
        <w:rPr>
          <w:rFonts w:eastAsia="Calibri"/>
          <w:spacing w:val="-6"/>
          <w:szCs w:val="28"/>
        </w:rPr>
        <w:t xml:space="preserve"> </w:t>
      </w:r>
      <w:r w:rsidRPr="001A1D32">
        <w:rPr>
          <w:rFonts w:eastAsia="Calibri"/>
          <w:szCs w:val="28"/>
        </w:rPr>
        <w:t>nghị</w:t>
      </w:r>
      <w:r w:rsidRPr="001A1D32">
        <w:rPr>
          <w:rFonts w:eastAsia="Calibri"/>
          <w:spacing w:val="-6"/>
          <w:szCs w:val="28"/>
        </w:rPr>
        <w:t xml:space="preserve"> </w:t>
      </w:r>
      <w:r w:rsidRPr="001A1D32">
        <w:rPr>
          <w:rFonts w:eastAsia="Calibri"/>
          <w:szCs w:val="28"/>
        </w:rPr>
        <w:t>chuyển</w:t>
      </w:r>
      <w:r w:rsidRPr="001A1D32">
        <w:rPr>
          <w:rFonts w:eastAsia="Calibri"/>
          <w:spacing w:val="-6"/>
          <w:szCs w:val="28"/>
        </w:rPr>
        <w:t xml:space="preserve"> </w:t>
      </w:r>
      <w:r w:rsidRPr="001A1D32">
        <w:rPr>
          <w:rFonts w:eastAsia="Calibri"/>
          <w:szCs w:val="28"/>
        </w:rPr>
        <w:t>tiền vào</w:t>
      </w:r>
      <w:r w:rsidRPr="001A1D32">
        <w:rPr>
          <w:rFonts w:eastAsia="Calibri"/>
          <w:spacing w:val="80"/>
          <w:szCs w:val="28"/>
        </w:rPr>
        <w:t xml:space="preserve"> </w:t>
      </w:r>
      <w:r w:rsidRPr="001A1D32">
        <w:rPr>
          <w:rFonts w:eastAsia="Calibri"/>
          <w:szCs w:val="28"/>
        </w:rPr>
        <w:t>tài</w:t>
      </w:r>
      <w:r w:rsidRPr="001A1D32">
        <w:rPr>
          <w:rFonts w:eastAsia="Calibri"/>
          <w:spacing w:val="80"/>
          <w:szCs w:val="28"/>
        </w:rPr>
        <w:t xml:space="preserve"> </w:t>
      </w:r>
      <w:r w:rsidRPr="001A1D32">
        <w:rPr>
          <w:rFonts w:eastAsia="Calibri"/>
          <w:szCs w:val="28"/>
        </w:rPr>
        <w:t>khoản</w:t>
      </w:r>
      <w:r w:rsidRPr="001A1D32">
        <w:rPr>
          <w:rFonts w:eastAsia="Calibri"/>
          <w:spacing w:val="80"/>
          <w:szCs w:val="28"/>
        </w:rPr>
        <w:t xml:space="preserve"> </w:t>
      </w:r>
      <w:r w:rsidRPr="001A1D32">
        <w:rPr>
          <w:rFonts w:eastAsia="Calibri"/>
          <w:szCs w:val="28"/>
        </w:rPr>
        <w:t>(tên</w:t>
      </w:r>
      <w:r w:rsidRPr="001A1D32">
        <w:rPr>
          <w:rFonts w:eastAsia="Calibri"/>
          <w:spacing w:val="80"/>
          <w:szCs w:val="28"/>
        </w:rPr>
        <w:t xml:space="preserve"> </w:t>
      </w:r>
      <w:r w:rsidRPr="001A1D32">
        <w:rPr>
          <w:rFonts w:eastAsia="Calibri"/>
          <w:szCs w:val="28"/>
        </w:rPr>
        <w:t>tài</w:t>
      </w:r>
      <w:r w:rsidRPr="001A1D32">
        <w:rPr>
          <w:rFonts w:eastAsia="Calibri"/>
          <w:spacing w:val="80"/>
          <w:szCs w:val="28"/>
        </w:rPr>
        <w:t xml:space="preserve"> </w:t>
      </w:r>
      <w:r w:rsidRPr="001A1D32">
        <w:rPr>
          <w:rFonts w:eastAsia="Calibri"/>
          <w:szCs w:val="28"/>
        </w:rPr>
        <w:t>khoản):</w:t>
      </w:r>
      <w:r w:rsidRPr="001A1D32">
        <w:rPr>
          <w:rFonts w:eastAsia="Calibri"/>
          <w:spacing w:val="-2"/>
          <w:szCs w:val="28"/>
        </w:rPr>
        <w:tab/>
        <w:t xml:space="preserve"> </w:t>
      </w:r>
      <w:r w:rsidRPr="001A1D32">
        <w:rPr>
          <w:rFonts w:eastAsia="Calibri"/>
          <w:spacing w:val="-2"/>
          <w:szCs w:val="28"/>
        </w:rPr>
        <w:tab/>
      </w:r>
      <w:r w:rsidRPr="001A1D32">
        <w:rPr>
          <w:rFonts w:eastAsia="Calibri"/>
          <w:szCs w:val="28"/>
        </w:rPr>
        <w:t>Số</w:t>
      </w:r>
      <w:r w:rsidRPr="001A1D32">
        <w:rPr>
          <w:rFonts w:eastAsia="Calibri"/>
          <w:spacing w:val="80"/>
          <w:szCs w:val="28"/>
        </w:rPr>
        <w:t xml:space="preserve"> </w:t>
      </w:r>
      <w:r w:rsidRPr="001A1D32">
        <w:rPr>
          <w:rFonts w:eastAsia="Calibri"/>
          <w:szCs w:val="28"/>
        </w:rPr>
        <w:t>tài</w:t>
      </w:r>
      <w:r w:rsidRPr="001A1D32">
        <w:rPr>
          <w:rFonts w:eastAsia="Calibri"/>
          <w:spacing w:val="80"/>
          <w:szCs w:val="28"/>
        </w:rPr>
        <w:t xml:space="preserve"> </w:t>
      </w:r>
      <w:r w:rsidRPr="001A1D32">
        <w:rPr>
          <w:rFonts w:eastAsia="Calibri"/>
          <w:szCs w:val="28"/>
        </w:rPr>
        <w:t>khoản:</w:t>
      </w:r>
      <w:r w:rsidRPr="001A1D32">
        <w:rPr>
          <w:rFonts w:eastAsia="Calibri"/>
          <w:szCs w:val="28"/>
        </w:rPr>
        <w:tab/>
      </w:r>
      <w:r w:rsidRPr="001A1D32">
        <w:rPr>
          <w:rFonts w:eastAsia="Calibri"/>
          <w:szCs w:val="28"/>
        </w:rPr>
        <w:tab/>
        <w:t>tại</w:t>
      </w:r>
      <w:r w:rsidRPr="001A1D32">
        <w:rPr>
          <w:rFonts w:eastAsia="Calibri"/>
          <w:spacing w:val="80"/>
          <w:szCs w:val="28"/>
        </w:rPr>
        <w:t xml:space="preserve"> </w:t>
      </w:r>
      <w:r w:rsidRPr="001A1D32">
        <w:rPr>
          <w:rFonts w:eastAsia="Calibri"/>
          <w:szCs w:val="28"/>
        </w:rPr>
        <w:t>Ngân hàng:</w:t>
      </w:r>
      <w:r w:rsidRPr="001A1D32">
        <w:rPr>
          <w:rFonts w:eastAsia="Calibri"/>
          <w:spacing w:val="-7"/>
          <w:szCs w:val="28"/>
        </w:rPr>
        <w:t xml:space="preserve"> </w:t>
      </w:r>
      <w:r w:rsidRPr="001A1D32">
        <w:rPr>
          <w:rFonts w:eastAsia="Calibri"/>
          <w:spacing w:val="-2"/>
          <w:szCs w:val="28"/>
        </w:rPr>
        <w:tab/>
      </w:r>
    </w:p>
    <w:p w:rsidR="00B615A2" w:rsidRPr="001A1D32" w:rsidRDefault="00B615A2" w:rsidP="00B615A2">
      <w:pPr>
        <w:widowControl w:val="0"/>
        <w:tabs>
          <w:tab w:val="left" w:pos="7230"/>
        </w:tabs>
        <w:autoSpaceDE w:val="0"/>
        <w:autoSpaceDN w:val="0"/>
        <w:spacing w:line="240" w:lineRule="auto"/>
        <w:rPr>
          <w:rFonts w:eastAsia="Calibri"/>
          <w:szCs w:val="28"/>
        </w:rPr>
      </w:pPr>
      <w:r w:rsidRPr="001A1D32">
        <w:rPr>
          <w:rFonts w:eastAsia="Calibri"/>
          <w:szCs w:val="28"/>
        </w:rPr>
        <w:t>Tôi hiểu mọi quyền lợi được hỗ trợ khi tham gia chương trình và xin cam kết chấp hành nghiêm chỉnh mọi quy định của Nhà nước./.</w:t>
      </w:r>
    </w:p>
    <w:p w:rsidR="00B615A2" w:rsidRPr="001A1D32" w:rsidRDefault="00B615A2" w:rsidP="00B615A2">
      <w:pPr>
        <w:widowControl w:val="0"/>
        <w:tabs>
          <w:tab w:val="left" w:pos="7230"/>
        </w:tabs>
        <w:autoSpaceDE w:val="0"/>
        <w:autoSpaceDN w:val="0"/>
        <w:spacing w:before="119" w:line="240" w:lineRule="auto"/>
        <w:jc w:val="right"/>
        <w:rPr>
          <w:rFonts w:eastAsia="Calibri"/>
          <w:i/>
          <w:szCs w:val="28"/>
        </w:rPr>
      </w:pPr>
      <w:r w:rsidRPr="001A1D32">
        <w:rPr>
          <w:rFonts w:eastAsia="Calibri"/>
          <w:i/>
          <w:szCs w:val="28"/>
        </w:rPr>
        <w:t>……,</w:t>
      </w:r>
      <w:r w:rsidRPr="001A1D32">
        <w:rPr>
          <w:rFonts w:eastAsia="Calibri"/>
          <w:i/>
          <w:spacing w:val="-7"/>
          <w:szCs w:val="28"/>
        </w:rPr>
        <w:t xml:space="preserve"> </w:t>
      </w:r>
      <w:r w:rsidRPr="001A1D32">
        <w:rPr>
          <w:rFonts w:eastAsia="Calibri"/>
          <w:i/>
          <w:szCs w:val="28"/>
        </w:rPr>
        <w:t>ngày</w:t>
      </w:r>
      <w:r w:rsidRPr="001A1D32">
        <w:rPr>
          <w:rFonts w:eastAsia="Calibri"/>
          <w:i/>
          <w:spacing w:val="-4"/>
          <w:szCs w:val="28"/>
        </w:rPr>
        <w:t xml:space="preserve"> </w:t>
      </w:r>
      <w:r w:rsidRPr="001A1D32">
        <w:rPr>
          <w:rFonts w:eastAsia="Calibri"/>
          <w:i/>
          <w:szCs w:val="28"/>
        </w:rPr>
        <w:t>...</w:t>
      </w:r>
      <w:r w:rsidRPr="001A1D32">
        <w:rPr>
          <w:rFonts w:eastAsia="Calibri"/>
          <w:i/>
          <w:spacing w:val="-6"/>
          <w:szCs w:val="28"/>
        </w:rPr>
        <w:t xml:space="preserve"> </w:t>
      </w:r>
      <w:r w:rsidRPr="001A1D32">
        <w:rPr>
          <w:rFonts w:eastAsia="Calibri"/>
          <w:i/>
          <w:szCs w:val="28"/>
        </w:rPr>
        <w:t>tháng</w:t>
      </w:r>
      <w:r w:rsidRPr="001A1D32">
        <w:rPr>
          <w:rFonts w:eastAsia="Calibri"/>
          <w:i/>
          <w:spacing w:val="-7"/>
          <w:szCs w:val="28"/>
        </w:rPr>
        <w:t xml:space="preserve"> </w:t>
      </w:r>
      <w:r w:rsidRPr="001A1D32">
        <w:rPr>
          <w:rFonts w:eastAsia="Calibri"/>
          <w:i/>
          <w:szCs w:val="28"/>
        </w:rPr>
        <w:t>...</w:t>
      </w:r>
      <w:r w:rsidRPr="001A1D32">
        <w:rPr>
          <w:rFonts w:eastAsia="Calibri"/>
          <w:i/>
          <w:spacing w:val="-3"/>
          <w:szCs w:val="28"/>
        </w:rPr>
        <w:t xml:space="preserve"> </w:t>
      </w:r>
      <w:r w:rsidRPr="001A1D32">
        <w:rPr>
          <w:rFonts w:eastAsia="Calibri"/>
          <w:i/>
          <w:szCs w:val="28"/>
        </w:rPr>
        <w:t>năm</w:t>
      </w:r>
      <w:r w:rsidRPr="001A1D32">
        <w:rPr>
          <w:rFonts w:eastAsia="Calibri"/>
          <w:i/>
          <w:spacing w:val="-5"/>
          <w:szCs w:val="28"/>
        </w:rPr>
        <w:t xml:space="preserve"> ……</w:t>
      </w:r>
    </w:p>
    <w:p w:rsidR="00B615A2" w:rsidRPr="001A1D32" w:rsidRDefault="00B615A2" w:rsidP="00B615A2">
      <w:pPr>
        <w:widowControl w:val="0"/>
        <w:tabs>
          <w:tab w:val="left" w:pos="6379"/>
        </w:tabs>
        <w:autoSpaceDE w:val="0"/>
        <w:autoSpaceDN w:val="0"/>
        <w:spacing w:before="9" w:line="240" w:lineRule="auto"/>
        <w:rPr>
          <w:rFonts w:eastAsia="Calibri"/>
          <w:b/>
          <w:szCs w:val="28"/>
        </w:rPr>
      </w:pPr>
      <w:r w:rsidRPr="001A1D32">
        <w:rPr>
          <w:rFonts w:eastAsia="Calibri"/>
          <w:b/>
          <w:szCs w:val="28"/>
        </w:rPr>
        <w:tab/>
        <w:t>Người</w:t>
      </w:r>
      <w:r w:rsidRPr="001A1D32">
        <w:rPr>
          <w:rFonts w:eastAsia="Calibri"/>
          <w:b/>
          <w:spacing w:val="-6"/>
          <w:szCs w:val="28"/>
        </w:rPr>
        <w:t xml:space="preserve"> </w:t>
      </w:r>
      <w:r w:rsidRPr="001A1D32">
        <w:rPr>
          <w:rFonts w:eastAsia="Calibri"/>
          <w:b/>
          <w:szCs w:val="28"/>
        </w:rPr>
        <w:t>làm</w:t>
      </w:r>
      <w:r w:rsidRPr="001A1D32">
        <w:rPr>
          <w:rFonts w:eastAsia="Calibri"/>
          <w:b/>
          <w:spacing w:val="-6"/>
          <w:szCs w:val="28"/>
        </w:rPr>
        <w:t xml:space="preserve"> </w:t>
      </w:r>
      <w:r w:rsidRPr="001A1D32">
        <w:rPr>
          <w:rFonts w:eastAsia="Calibri"/>
          <w:b/>
          <w:spacing w:val="-5"/>
          <w:szCs w:val="28"/>
        </w:rPr>
        <w:t>đơn</w:t>
      </w:r>
    </w:p>
    <w:p w:rsidR="00B615A2" w:rsidRPr="001A1D32" w:rsidRDefault="00B615A2" w:rsidP="00B615A2">
      <w:pPr>
        <w:widowControl w:val="0"/>
        <w:tabs>
          <w:tab w:val="left" w:pos="5954"/>
        </w:tabs>
        <w:autoSpaceDE w:val="0"/>
        <w:autoSpaceDN w:val="0"/>
        <w:spacing w:line="240" w:lineRule="auto"/>
        <w:rPr>
          <w:rFonts w:eastAsia="Calibri"/>
          <w:i/>
          <w:szCs w:val="28"/>
        </w:rPr>
      </w:pPr>
      <w:r w:rsidRPr="001A1D32">
        <w:rPr>
          <w:rFonts w:eastAsia="Calibri"/>
          <w:i/>
          <w:szCs w:val="28"/>
        </w:rPr>
        <w:tab/>
        <w:t>(Ký</w:t>
      </w:r>
      <w:r w:rsidRPr="001A1D32">
        <w:rPr>
          <w:rFonts w:eastAsia="Calibri"/>
          <w:i/>
          <w:spacing w:val="-3"/>
          <w:szCs w:val="28"/>
        </w:rPr>
        <w:t xml:space="preserve"> </w:t>
      </w:r>
      <w:r w:rsidRPr="001A1D32">
        <w:rPr>
          <w:rFonts w:eastAsia="Calibri"/>
          <w:i/>
          <w:szCs w:val="28"/>
        </w:rPr>
        <w:t>tên</w:t>
      </w:r>
      <w:r w:rsidRPr="001A1D32">
        <w:rPr>
          <w:rFonts w:eastAsia="Calibri"/>
          <w:i/>
          <w:spacing w:val="-4"/>
          <w:szCs w:val="28"/>
        </w:rPr>
        <w:t xml:space="preserve"> </w:t>
      </w:r>
      <w:r w:rsidRPr="001A1D32">
        <w:rPr>
          <w:rFonts w:eastAsia="Calibri"/>
          <w:i/>
          <w:szCs w:val="28"/>
        </w:rPr>
        <w:t>và</w:t>
      </w:r>
      <w:r w:rsidRPr="001A1D32">
        <w:rPr>
          <w:rFonts w:eastAsia="Calibri"/>
          <w:i/>
          <w:spacing w:val="-3"/>
          <w:szCs w:val="28"/>
        </w:rPr>
        <w:t xml:space="preserve"> </w:t>
      </w:r>
      <w:r w:rsidRPr="001A1D32">
        <w:rPr>
          <w:rFonts w:eastAsia="Calibri"/>
          <w:i/>
          <w:szCs w:val="28"/>
        </w:rPr>
        <w:t>ghi</w:t>
      </w:r>
      <w:r w:rsidRPr="001A1D32">
        <w:rPr>
          <w:rFonts w:eastAsia="Calibri"/>
          <w:i/>
          <w:spacing w:val="-3"/>
          <w:szCs w:val="28"/>
        </w:rPr>
        <w:t xml:space="preserve"> </w:t>
      </w:r>
      <w:r w:rsidRPr="001A1D32">
        <w:rPr>
          <w:rFonts w:eastAsia="Calibri"/>
          <w:i/>
          <w:szCs w:val="28"/>
        </w:rPr>
        <w:t>rõ</w:t>
      </w:r>
      <w:r w:rsidRPr="001A1D32">
        <w:rPr>
          <w:rFonts w:eastAsia="Calibri"/>
          <w:i/>
          <w:spacing w:val="-4"/>
          <w:szCs w:val="28"/>
        </w:rPr>
        <w:t xml:space="preserve"> </w:t>
      </w:r>
      <w:r w:rsidRPr="001A1D32">
        <w:rPr>
          <w:rFonts w:eastAsia="Calibri"/>
          <w:i/>
          <w:szCs w:val="28"/>
        </w:rPr>
        <w:t>họ</w:t>
      </w:r>
      <w:r w:rsidRPr="001A1D32">
        <w:rPr>
          <w:rFonts w:eastAsia="Calibri"/>
          <w:i/>
          <w:spacing w:val="-3"/>
          <w:szCs w:val="28"/>
        </w:rPr>
        <w:t xml:space="preserve"> </w:t>
      </w:r>
      <w:r w:rsidRPr="001A1D32">
        <w:rPr>
          <w:rFonts w:eastAsia="Calibri"/>
          <w:i/>
          <w:spacing w:val="-4"/>
          <w:szCs w:val="28"/>
        </w:rPr>
        <w:t>tên)</w:t>
      </w:r>
    </w:p>
    <w:p w:rsidR="00B615A2" w:rsidRPr="001A1D32" w:rsidRDefault="00B615A2" w:rsidP="00B615A2">
      <w:pPr>
        <w:widowControl w:val="0"/>
        <w:tabs>
          <w:tab w:val="left" w:pos="7230"/>
        </w:tabs>
        <w:autoSpaceDE w:val="0"/>
        <w:autoSpaceDN w:val="0"/>
        <w:spacing w:before="1" w:line="240" w:lineRule="auto"/>
        <w:rPr>
          <w:rFonts w:eastAsia="Calibri"/>
          <w:szCs w:val="28"/>
        </w:rPr>
      </w:pPr>
      <w:r w:rsidRPr="001A1D32">
        <w:rPr>
          <w:rFonts w:eastAsia="Calibri"/>
          <w:b/>
          <w:szCs w:val="28"/>
        </w:rPr>
        <w:t>Xác</w:t>
      </w:r>
      <w:r w:rsidRPr="001A1D32">
        <w:rPr>
          <w:rFonts w:eastAsia="Calibri"/>
          <w:b/>
          <w:spacing w:val="-3"/>
          <w:szCs w:val="28"/>
        </w:rPr>
        <w:t xml:space="preserve"> </w:t>
      </w:r>
      <w:r w:rsidRPr="001A1D32">
        <w:rPr>
          <w:rFonts w:eastAsia="Calibri"/>
          <w:b/>
          <w:szCs w:val="28"/>
        </w:rPr>
        <w:t>nhận</w:t>
      </w:r>
      <w:r w:rsidRPr="001A1D32">
        <w:rPr>
          <w:rFonts w:eastAsia="Calibri"/>
          <w:b/>
          <w:spacing w:val="-6"/>
          <w:szCs w:val="28"/>
        </w:rPr>
        <w:t xml:space="preserve"> </w:t>
      </w:r>
      <w:r w:rsidRPr="001A1D32">
        <w:rPr>
          <w:rFonts w:eastAsia="Calibri"/>
          <w:b/>
          <w:szCs w:val="28"/>
        </w:rPr>
        <w:t>của</w:t>
      </w:r>
      <w:r w:rsidRPr="001A1D32">
        <w:rPr>
          <w:rFonts w:eastAsia="Calibri"/>
          <w:b/>
          <w:spacing w:val="-6"/>
          <w:szCs w:val="28"/>
        </w:rPr>
        <w:t xml:space="preserve"> </w:t>
      </w:r>
      <w:r w:rsidRPr="001A1D32">
        <w:rPr>
          <w:rFonts w:eastAsia="Calibri"/>
          <w:b/>
          <w:szCs w:val="28"/>
        </w:rPr>
        <w:t>Ủy</w:t>
      </w:r>
      <w:r w:rsidRPr="001A1D32">
        <w:rPr>
          <w:rFonts w:eastAsia="Calibri"/>
          <w:b/>
          <w:spacing w:val="-4"/>
          <w:szCs w:val="28"/>
        </w:rPr>
        <w:t xml:space="preserve"> </w:t>
      </w:r>
      <w:r w:rsidRPr="001A1D32">
        <w:rPr>
          <w:rFonts w:eastAsia="Calibri"/>
          <w:b/>
          <w:szCs w:val="28"/>
        </w:rPr>
        <w:t>ban</w:t>
      </w:r>
      <w:r w:rsidRPr="001A1D32">
        <w:rPr>
          <w:rFonts w:eastAsia="Calibri"/>
          <w:b/>
          <w:spacing w:val="-4"/>
          <w:szCs w:val="28"/>
        </w:rPr>
        <w:t xml:space="preserve"> </w:t>
      </w:r>
      <w:r w:rsidRPr="001A1D32">
        <w:rPr>
          <w:rFonts w:eastAsia="Calibri"/>
          <w:b/>
          <w:szCs w:val="28"/>
        </w:rPr>
        <w:t>nhân</w:t>
      </w:r>
      <w:r w:rsidRPr="001A1D32">
        <w:rPr>
          <w:rFonts w:eastAsia="Calibri"/>
          <w:b/>
          <w:spacing w:val="-6"/>
          <w:szCs w:val="28"/>
        </w:rPr>
        <w:t xml:space="preserve"> </w:t>
      </w:r>
      <w:r w:rsidRPr="001A1D32">
        <w:rPr>
          <w:rFonts w:eastAsia="Calibri"/>
          <w:b/>
          <w:szCs w:val="28"/>
        </w:rPr>
        <w:t>dân</w:t>
      </w:r>
      <w:r w:rsidRPr="001A1D32">
        <w:rPr>
          <w:rFonts w:eastAsia="Calibri"/>
          <w:b/>
          <w:spacing w:val="-5"/>
          <w:szCs w:val="28"/>
        </w:rPr>
        <w:t xml:space="preserve"> </w:t>
      </w:r>
      <w:r w:rsidRPr="001A1D32">
        <w:rPr>
          <w:rFonts w:eastAsia="Calibri"/>
          <w:b/>
          <w:szCs w:val="28"/>
        </w:rPr>
        <w:t>cấp</w:t>
      </w:r>
      <w:r w:rsidRPr="001A1D32">
        <w:rPr>
          <w:rFonts w:eastAsia="Calibri"/>
          <w:b/>
          <w:spacing w:val="-6"/>
          <w:szCs w:val="28"/>
        </w:rPr>
        <w:t xml:space="preserve"> </w:t>
      </w:r>
      <w:r w:rsidRPr="001A1D32">
        <w:rPr>
          <w:rFonts w:eastAsia="Calibri"/>
          <w:b/>
          <w:szCs w:val="28"/>
        </w:rPr>
        <w:t>xã</w:t>
      </w:r>
      <w:r w:rsidRPr="001A1D32">
        <w:rPr>
          <w:rFonts w:eastAsia="Calibri"/>
          <w:b/>
          <w:spacing w:val="-3"/>
          <w:szCs w:val="28"/>
        </w:rPr>
        <w:t xml:space="preserve"> </w:t>
      </w:r>
      <w:r w:rsidRPr="001A1D32">
        <w:rPr>
          <w:rFonts w:eastAsia="Calibri"/>
          <w:spacing w:val="-5"/>
          <w:szCs w:val="28"/>
        </w:rPr>
        <w:t>(2)</w:t>
      </w:r>
    </w:p>
    <w:p w:rsidR="00B615A2" w:rsidRPr="001A1D32" w:rsidRDefault="00B615A2" w:rsidP="00B615A2">
      <w:pPr>
        <w:widowControl w:val="0"/>
        <w:tabs>
          <w:tab w:val="left" w:pos="7230"/>
        </w:tabs>
        <w:autoSpaceDE w:val="0"/>
        <w:autoSpaceDN w:val="0"/>
        <w:spacing w:line="240" w:lineRule="auto"/>
        <w:rPr>
          <w:rFonts w:eastAsia="Calibri"/>
          <w:szCs w:val="28"/>
        </w:rPr>
      </w:pPr>
      <w:r w:rsidRPr="001A1D32">
        <w:rPr>
          <w:rFonts w:eastAsia="Calibri"/>
          <w:spacing w:val="-2"/>
          <w:szCs w:val="28"/>
        </w:rPr>
        <w:t>Xác</w:t>
      </w:r>
      <w:r w:rsidRPr="001A1D32">
        <w:rPr>
          <w:rFonts w:eastAsia="Calibri"/>
          <w:spacing w:val="-12"/>
          <w:szCs w:val="28"/>
        </w:rPr>
        <w:t xml:space="preserve"> </w:t>
      </w:r>
      <w:r w:rsidRPr="001A1D32">
        <w:rPr>
          <w:rFonts w:eastAsia="Calibri"/>
          <w:spacing w:val="-2"/>
          <w:szCs w:val="28"/>
        </w:rPr>
        <w:t>nhận</w:t>
      </w:r>
      <w:r w:rsidRPr="001A1D32">
        <w:rPr>
          <w:rFonts w:eastAsia="Calibri"/>
          <w:spacing w:val="-11"/>
          <w:szCs w:val="28"/>
        </w:rPr>
        <w:t xml:space="preserve"> </w:t>
      </w:r>
      <w:r w:rsidRPr="001A1D32">
        <w:rPr>
          <w:rFonts w:eastAsia="Calibri"/>
          <w:spacing w:val="-2"/>
          <w:szCs w:val="28"/>
        </w:rPr>
        <w:t>ông</w:t>
      </w:r>
      <w:r w:rsidRPr="001A1D32">
        <w:rPr>
          <w:rFonts w:eastAsia="Calibri"/>
          <w:spacing w:val="-12"/>
          <w:szCs w:val="28"/>
        </w:rPr>
        <w:t xml:space="preserve"> </w:t>
      </w:r>
      <w:r w:rsidRPr="001A1D32">
        <w:rPr>
          <w:rFonts w:eastAsia="Calibri"/>
          <w:spacing w:val="-2"/>
          <w:szCs w:val="28"/>
        </w:rPr>
        <w:t>(bà)</w:t>
      </w:r>
      <w:r w:rsidRPr="001A1D32">
        <w:rPr>
          <w:rFonts w:eastAsia="Calibri"/>
          <w:spacing w:val="5"/>
          <w:szCs w:val="28"/>
        </w:rPr>
        <w:t xml:space="preserve"> </w:t>
      </w:r>
      <w:r w:rsidRPr="001A1D32">
        <w:rPr>
          <w:rFonts w:eastAsia="Calibri"/>
          <w:spacing w:val="-2"/>
          <w:szCs w:val="28"/>
        </w:rPr>
        <w:t>……thuộc</w:t>
      </w:r>
      <w:r w:rsidRPr="001A1D32">
        <w:rPr>
          <w:rFonts w:eastAsia="Calibri"/>
          <w:spacing w:val="-11"/>
          <w:szCs w:val="28"/>
        </w:rPr>
        <w:t xml:space="preserve"> </w:t>
      </w:r>
      <w:r w:rsidRPr="001A1D32">
        <w:rPr>
          <w:rFonts w:eastAsia="Calibri"/>
          <w:spacing w:val="-2"/>
          <w:szCs w:val="28"/>
        </w:rPr>
        <w:t>đối</w:t>
      </w:r>
      <w:r w:rsidRPr="001A1D32">
        <w:rPr>
          <w:rFonts w:eastAsia="Calibri"/>
          <w:spacing w:val="-12"/>
          <w:szCs w:val="28"/>
        </w:rPr>
        <w:t xml:space="preserve"> </w:t>
      </w:r>
      <w:r w:rsidRPr="001A1D32">
        <w:rPr>
          <w:rFonts w:eastAsia="Calibri"/>
          <w:spacing w:val="-2"/>
          <w:szCs w:val="28"/>
        </w:rPr>
        <w:t>tượng</w:t>
      </w:r>
      <w:r w:rsidRPr="001A1D32">
        <w:rPr>
          <w:rFonts w:eastAsia="Calibri"/>
          <w:spacing w:val="-11"/>
          <w:szCs w:val="28"/>
        </w:rPr>
        <w:t xml:space="preserve"> </w:t>
      </w:r>
      <w:r w:rsidRPr="001A1D32">
        <w:rPr>
          <w:rFonts w:eastAsia="Calibri"/>
          <w:spacing w:val="-2"/>
          <w:szCs w:val="28"/>
        </w:rPr>
        <w:t>(3):……</w:t>
      </w:r>
      <w:r w:rsidRPr="001A1D32">
        <w:rPr>
          <w:rFonts w:eastAsia="Calibri"/>
          <w:szCs w:val="28"/>
        </w:rPr>
        <w:t>trong</w:t>
      </w:r>
      <w:r w:rsidRPr="001A1D32">
        <w:rPr>
          <w:rFonts w:eastAsia="Calibri"/>
          <w:spacing w:val="-5"/>
          <w:szCs w:val="28"/>
        </w:rPr>
        <w:t xml:space="preserve"> </w:t>
      </w:r>
      <w:r w:rsidRPr="001A1D32">
        <w:rPr>
          <w:rFonts w:eastAsia="Calibri"/>
          <w:szCs w:val="28"/>
        </w:rPr>
        <w:t>danh</w:t>
      </w:r>
      <w:r w:rsidRPr="001A1D32">
        <w:rPr>
          <w:rFonts w:eastAsia="Calibri"/>
          <w:spacing w:val="-4"/>
          <w:szCs w:val="28"/>
        </w:rPr>
        <w:t xml:space="preserve"> </w:t>
      </w:r>
      <w:r w:rsidRPr="001A1D32">
        <w:rPr>
          <w:rFonts w:eastAsia="Calibri"/>
          <w:szCs w:val="28"/>
        </w:rPr>
        <w:t>sách</w:t>
      </w:r>
      <w:r w:rsidRPr="001A1D32">
        <w:rPr>
          <w:rFonts w:eastAsia="Calibri"/>
          <w:spacing w:val="-2"/>
          <w:szCs w:val="28"/>
        </w:rPr>
        <w:t xml:space="preserve"> </w:t>
      </w:r>
      <w:r w:rsidRPr="001A1D32">
        <w:rPr>
          <w:rFonts w:eastAsia="Calibri"/>
          <w:szCs w:val="28"/>
        </w:rPr>
        <w:t>do</w:t>
      </w:r>
      <w:r w:rsidRPr="001A1D32">
        <w:rPr>
          <w:rFonts w:eastAsia="Calibri"/>
          <w:spacing w:val="-5"/>
          <w:szCs w:val="28"/>
        </w:rPr>
        <w:t xml:space="preserve"> </w:t>
      </w:r>
      <w:r w:rsidRPr="001A1D32">
        <w:rPr>
          <w:rFonts w:eastAsia="Calibri"/>
          <w:szCs w:val="28"/>
        </w:rPr>
        <w:t>xã</w:t>
      </w:r>
      <w:r w:rsidRPr="001A1D32">
        <w:rPr>
          <w:rFonts w:eastAsia="Calibri"/>
          <w:spacing w:val="-4"/>
          <w:szCs w:val="28"/>
        </w:rPr>
        <w:t xml:space="preserve"> </w:t>
      </w:r>
      <w:r w:rsidRPr="001A1D32">
        <w:rPr>
          <w:rFonts w:eastAsia="Calibri"/>
          <w:szCs w:val="28"/>
        </w:rPr>
        <w:t>quản</w:t>
      </w:r>
      <w:r w:rsidRPr="001A1D32">
        <w:rPr>
          <w:rFonts w:eastAsia="Calibri"/>
          <w:spacing w:val="-2"/>
          <w:szCs w:val="28"/>
        </w:rPr>
        <w:t xml:space="preserve"> lý./.</w:t>
      </w:r>
    </w:p>
    <w:p w:rsidR="00B615A2" w:rsidRPr="001A1D32" w:rsidRDefault="00B615A2" w:rsidP="00B615A2">
      <w:pPr>
        <w:widowControl w:val="0"/>
        <w:tabs>
          <w:tab w:val="left" w:pos="3686"/>
        </w:tabs>
        <w:autoSpaceDE w:val="0"/>
        <w:autoSpaceDN w:val="0"/>
        <w:spacing w:before="128" w:line="240" w:lineRule="auto"/>
        <w:jc w:val="center"/>
        <w:rPr>
          <w:rFonts w:eastAsia="Calibri"/>
          <w:b/>
          <w:szCs w:val="28"/>
        </w:rPr>
      </w:pPr>
      <w:r w:rsidRPr="001A1D32">
        <w:rPr>
          <w:rFonts w:eastAsia="Calibri"/>
          <w:b/>
          <w:szCs w:val="28"/>
        </w:rPr>
        <w:tab/>
        <w:t>TM.</w:t>
      </w:r>
      <w:r w:rsidRPr="001A1D32">
        <w:rPr>
          <w:rFonts w:eastAsia="Calibri"/>
          <w:b/>
          <w:spacing w:val="-8"/>
          <w:szCs w:val="28"/>
        </w:rPr>
        <w:t xml:space="preserve"> </w:t>
      </w:r>
      <w:r w:rsidRPr="001A1D32">
        <w:rPr>
          <w:rFonts w:eastAsia="Calibri"/>
          <w:b/>
          <w:szCs w:val="28"/>
        </w:rPr>
        <w:t>ỦY</w:t>
      </w:r>
      <w:r w:rsidRPr="001A1D32">
        <w:rPr>
          <w:rFonts w:eastAsia="Calibri"/>
          <w:b/>
          <w:spacing w:val="-5"/>
          <w:szCs w:val="28"/>
        </w:rPr>
        <w:t xml:space="preserve"> </w:t>
      </w:r>
      <w:r w:rsidRPr="001A1D32">
        <w:rPr>
          <w:rFonts w:eastAsia="Calibri"/>
          <w:b/>
          <w:szCs w:val="28"/>
        </w:rPr>
        <w:t>BAN</w:t>
      </w:r>
      <w:r w:rsidRPr="001A1D32">
        <w:rPr>
          <w:rFonts w:eastAsia="Calibri"/>
          <w:b/>
          <w:spacing w:val="-8"/>
          <w:szCs w:val="28"/>
        </w:rPr>
        <w:t xml:space="preserve"> </w:t>
      </w:r>
      <w:r w:rsidRPr="001A1D32">
        <w:rPr>
          <w:rFonts w:eastAsia="Calibri"/>
          <w:b/>
          <w:szCs w:val="28"/>
        </w:rPr>
        <w:t>NHÂN</w:t>
      </w:r>
      <w:r w:rsidRPr="001A1D32">
        <w:rPr>
          <w:rFonts w:eastAsia="Calibri"/>
          <w:b/>
          <w:spacing w:val="-7"/>
          <w:szCs w:val="28"/>
        </w:rPr>
        <w:t xml:space="preserve"> </w:t>
      </w:r>
      <w:r w:rsidRPr="001A1D32">
        <w:rPr>
          <w:rFonts w:eastAsia="Calibri"/>
          <w:b/>
          <w:szCs w:val="28"/>
        </w:rPr>
        <w:t>DÂN</w:t>
      </w:r>
      <w:r w:rsidRPr="001A1D32">
        <w:rPr>
          <w:rFonts w:eastAsia="Calibri"/>
          <w:b/>
          <w:spacing w:val="-5"/>
          <w:szCs w:val="28"/>
        </w:rPr>
        <w:t xml:space="preserve"> </w:t>
      </w:r>
      <w:r w:rsidRPr="001A1D32">
        <w:rPr>
          <w:rFonts w:eastAsia="Calibri"/>
          <w:b/>
          <w:szCs w:val="28"/>
        </w:rPr>
        <w:t>XÃ/THỊ</w:t>
      </w:r>
      <w:r w:rsidRPr="001A1D32">
        <w:rPr>
          <w:rFonts w:eastAsia="Calibri"/>
          <w:b/>
          <w:spacing w:val="-8"/>
          <w:szCs w:val="28"/>
        </w:rPr>
        <w:t xml:space="preserve"> </w:t>
      </w:r>
      <w:r w:rsidRPr="001A1D32">
        <w:rPr>
          <w:rFonts w:eastAsia="Calibri"/>
          <w:b/>
          <w:spacing w:val="-2"/>
          <w:szCs w:val="28"/>
        </w:rPr>
        <w:t>TRẤN....</w:t>
      </w:r>
    </w:p>
    <w:p w:rsidR="00B615A2" w:rsidRPr="001A1D32" w:rsidRDefault="00B615A2" w:rsidP="00B615A2">
      <w:pPr>
        <w:widowControl w:val="0"/>
        <w:tabs>
          <w:tab w:val="left" w:pos="3686"/>
        </w:tabs>
        <w:autoSpaceDE w:val="0"/>
        <w:autoSpaceDN w:val="0"/>
        <w:spacing w:line="240" w:lineRule="auto"/>
        <w:jc w:val="center"/>
        <w:rPr>
          <w:rFonts w:eastAsia="Calibri"/>
          <w:b/>
          <w:szCs w:val="28"/>
        </w:rPr>
      </w:pPr>
      <w:r w:rsidRPr="001A1D32">
        <w:rPr>
          <w:rFonts w:eastAsia="Calibri"/>
          <w:b/>
          <w:szCs w:val="28"/>
        </w:rPr>
        <w:tab/>
        <w:t>CHỦ</w:t>
      </w:r>
      <w:r w:rsidRPr="001A1D32">
        <w:rPr>
          <w:rFonts w:eastAsia="Calibri"/>
          <w:b/>
          <w:spacing w:val="-9"/>
          <w:szCs w:val="28"/>
        </w:rPr>
        <w:t xml:space="preserve"> </w:t>
      </w:r>
      <w:r w:rsidRPr="001A1D32">
        <w:rPr>
          <w:rFonts w:eastAsia="Calibri"/>
          <w:b/>
          <w:spacing w:val="-4"/>
          <w:szCs w:val="28"/>
        </w:rPr>
        <w:t>TỊCH</w:t>
      </w:r>
    </w:p>
    <w:p w:rsidR="00B615A2" w:rsidRPr="001A1D32" w:rsidRDefault="00B615A2" w:rsidP="00B615A2">
      <w:pPr>
        <w:widowControl w:val="0"/>
        <w:tabs>
          <w:tab w:val="left" w:pos="3828"/>
        </w:tabs>
        <w:autoSpaceDE w:val="0"/>
        <w:autoSpaceDN w:val="0"/>
        <w:spacing w:line="240" w:lineRule="auto"/>
        <w:jc w:val="center"/>
        <w:rPr>
          <w:rFonts w:eastAsia="Calibri"/>
          <w:i/>
          <w:szCs w:val="28"/>
        </w:rPr>
      </w:pPr>
      <w:r w:rsidRPr="001A1D32">
        <w:rPr>
          <w:rFonts w:eastAsia="Calibri"/>
          <w:i/>
          <w:szCs w:val="28"/>
        </w:rPr>
        <w:tab/>
        <w:t>(Ký</w:t>
      </w:r>
      <w:r w:rsidRPr="001A1D32">
        <w:rPr>
          <w:rFonts w:eastAsia="Calibri"/>
          <w:i/>
          <w:spacing w:val="-3"/>
          <w:szCs w:val="28"/>
        </w:rPr>
        <w:t xml:space="preserve"> </w:t>
      </w:r>
      <w:r w:rsidRPr="001A1D32">
        <w:rPr>
          <w:rFonts w:eastAsia="Calibri"/>
          <w:i/>
          <w:szCs w:val="28"/>
        </w:rPr>
        <w:t>tên,</w:t>
      </w:r>
      <w:r w:rsidRPr="001A1D32">
        <w:rPr>
          <w:rFonts w:eastAsia="Calibri"/>
          <w:i/>
          <w:spacing w:val="-6"/>
          <w:szCs w:val="28"/>
        </w:rPr>
        <w:t xml:space="preserve"> </w:t>
      </w:r>
      <w:r w:rsidRPr="001A1D32">
        <w:rPr>
          <w:rFonts w:eastAsia="Calibri"/>
          <w:i/>
          <w:szCs w:val="28"/>
        </w:rPr>
        <w:t>đóng</w:t>
      </w:r>
      <w:r w:rsidRPr="001A1D32">
        <w:rPr>
          <w:rFonts w:eastAsia="Calibri"/>
          <w:i/>
          <w:spacing w:val="-5"/>
          <w:szCs w:val="28"/>
        </w:rPr>
        <w:t xml:space="preserve"> </w:t>
      </w:r>
      <w:r w:rsidRPr="001A1D32">
        <w:rPr>
          <w:rFonts w:eastAsia="Calibri"/>
          <w:i/>
          <w:spacing w:val="-4"/>
          <w:szCs w:val="28"/>
        </w:rPr>
        <w:t>dấu)</w:t>
      </w:r>
    </w:p>
    <w:p w:rsidR="00B615A2" w:rsidRPr="001A1D32" w:rsidRDefault="00B615A2" w:rsidP="00B615A2">
      <w:pPr>
        <w:widowControl w:val="0"/>
        <w:tabs>
          <w:tab w:val="left" w:pos="7230"/>
        </w:tabs>
        <w:autoSpaceDE w:val="0"/>
        <w:autoSpaceDN w:val="0"/>
        <w:spacing w:line="240" w:lineRule="auto"/>
        <w:rPr>
          <w:rFonts w:eastAsia="Calibri"/>
          <w:b/>
          <w:sz w:val="22"/>
        </w:rPr>
      </w:pPr>
      <w:r w:rsidRPr="001A1D32">
        <w:rPr>
          <w:rFonts w:ascii="Calibri" w:eastAsia="Calibri" w:hAnsi="Calibri"/>
          <w:noProof/>
          <w:sz w:val="22"/>
          <w:lang w:val="en-US"/>
        </w:rPr>
        <mc:AlternateContent>
          <mc:Choice Requires="wps">
            <w:drawing>
              <wp:anchor distT="0" distB="0" distL="114300" distR="114300" simplePos="0" relativeHeight="251660288" behindDoc="0" locked="0" layoutInCell="1" allowOverlap="1" wp14:anchorId="757AC27D" wp14:editId="0184194B">
                <wp:simplePos x="0" y="0"/>
                <wp:positionH relativeFrom="column">
                  <wp:posOffset>10795</wp:posOffset>
                </wp:positionH>
                <wp:positionV relativeFrom="paragraph">
                  <wp:posOffset>101600</wp:posOffset>
                </wp:positionV>
                <wp:extent cx="1423035" cy="0"/>
                <wp:effectExtent l="0" t="0" r="24765" b="19050"/>
                <wp:wrapNone/>
                <wp:docPr id="8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5pt;margin-top:8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"/>
            </w:pict>
          </mc:Fallback>
        </mc:AlternateContent>
      </w:r>
    </w:p>
    <w:p w:rsidR="00B615A2" w:rsidRPr="001A1D32" w:rsidRDefault="00B615A2" w:rsidP="00B615A2">
      <w:pPr>
        <w:widowControl w:val="0"/>
        <w:tabs>
          <w:tab w:val="left" w:pos="7230"/>
        </w:tabs>
        <w:autoSpaceDE w:val="0"/>
        <w:autoSpaceDN w:val="0"/>
        <w:spacing w:line="240" w:lineRule="auto"/>
        <w:rPr>
          <w:rFonts w:eastAsia="Calibri"/>
          <w:b/>
          <w:sz w:val="20"/>
        </w:rPr>
      </w:pPr>
      <w:r w:rsidRPr="001A1D32">
        <w:rPr>
          <w:rFonts w:eastAsia="Calibri"/>
          <w:b/>
          <w:sz w:val="20"/>
        </w:rPr>
        <w:t>Ghi</w:t>
      </w:r>
      <w:r w:rsidRPr="001A1D32">
        <w:rPr>
          <w:rFonts w:eastAsia="Calibri"/>
          <w:b/>
          <w:spacing w:val="-7"/>
          <w:sz w:val="20"/>
        </w:rPr>
        <w:t xml:space="preserve"> </w:t>
      </w:r>
      <w:r w:rsidRPr="001A1D32">
        <w:rPr>
          <w:rFonts w:eastAsia="Calibri"/>
          <w:b/>
          <w:spacing w:val="-4"/>
          <w:sz w:val="20"/>
        </w:rPr>
        <w:t>chú:</w:t>
      </w:r>
    </w:p>
    <w:p w:rsidR="00B615A2" w:rsidRPr="001A1D32" w:rsidRDefault="00B615A2" w:rsidP="00B615A2">
      <w:pPr>
        <w:widowControl w:val="0"/>
        <w:numPr>
          <w:ilvl w:val="0"/>
          <w:numId w:val="2"/>
        </w:numPr>
        <w:tabs>
          <w:tab w:val="left" w:pos="284"/>
          <w:tab w:val="left" w:pos="7230"/>
        </w:tabs>
        <w:autoSpaceDE w:val="0"/>
        <w:autoSpaceDN w:val="0"/>
        <w:spacing w:line="240" w:lineRule="auto"/>
        <w:ind w:left="0" w:firstLine="0"/>
        <w:rPr>
          <w:rFonts w:eastAsia="Calibri"/>
          <w:i/>
          <w:sz w:val="20"/>
        </w:rPr>
      </w:pPr>
      <w:r w:rsidRPr="001A1D32">
        <w:rPr>
          <w:rFonts w:eastAsia="Calibri"/>
          <w:i/>
          <w:sz w:val="20"/>
        </w:rPr>
        <w:t>Đối với người lao động là</w:t>
      </w:r>
      <w:r w:rsidRPr="001A1D32">
        <w:rPr>
          <w:rFonts w:eastAsia="Calibri"/>
          <w:i/>
          <w:spacing w:val="-1"/>
          <w:sz w:val="20"/>
        </w:rPr>
        <w:t xml:space="preserve"> </w:t>
      </w:r>
      <w:r w:rsidRPr="001A1D32">
        <w:rPr>
          <w:rFonts w:eastAsia="Calibri"/>
          <w:i/>
          <w:sz w:val="20"/>
        </w:rPr>
        <w:t>người dân tộc thiểu số, người thuộc hộ</w:t>
      </w:r>
      <w:r w:rsidRPr="001A1D32">
        <w:rPr>
          <w:rFonts w:eastAsia="Calibri"/>
          <w:i/>
          <w:spacing w:val="-1"/>
          <w:sz w:val="20"/>
        </w:rPr>
        <w:t xml:space="preserve"> </w:t>
      </w:r>
      <w:r w:rsidRPr="001A1D32">
        <w:rPr>
          <w:rFonts w:eastAsia="Calibri"/>
          <w:i/>
          <w:sz w:val="20"/>
        </w:rPr>
        <w:t>nghèo, hộ cận nghèo, thân nhân của người có</w:t>
      </w:r>
      <w:r w:rsidRPr="001A1D32">
        <w:rPr>
          <w:rFonts w:eastAsia="Calibri"/>
          <w:i/>
          <w:spacing w:val="-1"/>
          <w:sz w:val="20"/>
        </w:rPr>
        <w:t xml:space="preserve"> </w:t>
      </w:r>
      <w:r w:rsidRPr="001A1D32">
        <w:rPr>
          <w:rFonts w:eastAsia="Calibri"/>
          <w:i/>
          <w:sz w:val="20"/>
        </w:rPr>
        <w:lastRenderedPageBreak/>
        <w:t>công</w:t>
      </w:r>
      <w:r w:rsidRPr="001A1D32">
        <w:rPr>
          <w:rFonts w:eastAsia="Calibri"/>
          <w:i/>
          <w:spacing w:val="-3"/>
          <w:sz w:val="20"/>
        </w:rPr>
        <w:t xml:space="preserve"> </w:t>
      </w:r>
      <w:r w:rsidRPr="001A1D32">
        <w:rPr>
          <w:rFonts w:eastAsia="Calibri"/>
          <w:i/>
          <w:sz w:val="20"/>
        </w:rPr>
        <w:t>với</w:t>
      </w:r>
      <w:r w:rsidRPr="001A1D32">
        <w:rPr>
          <w:rFonts w:eastAsia="Calibri"/>
          <w:i/>
          <w:spacing w:val="-5"/>
          <w:sz w:val="20"/>
        </w:rPr>
        <w:t xml:space="preserve"> </w:t>
      </w:r>
      <w:r w:rsidRPr="001A1D32">
        <w:rPr>
          <w:rFonts w:eastAsia="Calibri"/>
          <w:i/>
          <w:sz w:val="20"/>
        </w:rPr>
        <w:t>cách</w:t>
      </w:r>
      <w:r w:rsidRPr="001A1D32">
        <w:rPr>
          <w:rFonts w:eastAsia="Calibri"/>
          <w:i/>
          <w:spacing w:val="-5"/>
          <w:sz w:val="20"/>
        </w:rPr>
        <w:t xml:space="preserve"> </w:t>
      </w:r>
      <w:r w:rsidRPr="001A1D32">
        <w:rPr>
          <w:rFonts w:eastAsia="Calibri"/>
          <w:i/>
          <w:sz w:val="20"/>
        </w:rPr>
        <w:t>mạng</w:t>
      </w:r>
      <w:r w:rsidRPr="001A1D32">
        <w:rPr>
          <w:rFonts w:eastAsia="Calibri"/>
          <w:i/>
          <w:spacing w:val="-6"/>
          <w:sz w:val="20"/>
        </w:rPr>
        <w:t xml:space="preserve"> </w:t>
      </w:r>
      <w:r w:rsidRPr="001A1D32">
        <w:rPr>
          <w:rFonts w:eastAsia="Calibri"/>
          <w:i/>
          <w:sz w:val="20"/>
        </w:rPr>
        <w:t>ghi</w:t>
      </w:r>
      <w:r w:rsidRPr="001A1D32">
        <w:rPr>
          <w:rFonts w:eastAsia="Calibri"/>
          <w:i/>
          <w:spacing w:val="-7"/>
          <w:sz w:val="20"/>
        </w:rPr>
        <w:t xml:space="preserve"> </w:t>
      </w:r>
      <w:r w:rsidRPr="001A1D32">
        <w:rPr>
          <w:rFonts w:eastAsia="Calibri"/>
          <w:i/>
          <w:sz w:val="20"/>
        </w:rPr>
        <w:t>rõ</w:t>
      </w:r>
      <w:r w:rsidRPr="001A1D32">
        <w:rPr>
          <w:rFonts w:eastAsia="Calibri"/>
          <w:i/>
          <w:spacing w:val="-6"/>
          <w:sz w:val="20"/>
        </w:rPr>
        <w:t xml:space="preserve"> </w:t>
      </w:r>
      <w:r w:rsidRPr="001A1D32">
        <w:rPr>
          <w:rFonts w:eastAsia="Calibri"/>
          <w:i/>
          <w:sz w:val="20"/>
        </w:rPr>
        <w:t>Phòng</w:t>
      </w:r>
      <w:r w:rsidRPr="001A1D32">
        <w:rPr>
          <w:rFonts w:eastAsia="Calibri"/>
          <w:i/>
          <w:spacing w:val="-6"/>
          <w:sz w:val="20"/>
        </w:rPr>
        <w:t xml:space="preserve"> </w:t>
      </w:r>
      <w:r w:rsidRPr="001A1D32">
        <w:rPr>
          <w:rFonts w:eastAsia="Calibri"/>
          <w:i/>
          <w:sz w:val="20"/>
        </w:rPr>
        <w:t>hoặc</w:t>
      </w:r>
      <w:r w:rsidRPr="001A1D32">
        <w:rPr>
          <w:rFonts w:eastAsia="Calibri"/>
          <w:i/>
          <w:spacing w:val="-4"/>
          <w:sz w:val="20"/>
        </w:rPr>
        <w:t xml:space="preserve"> </w:t>
      </w:r>
      <w:r w:rsidRPr="001A1D32">
        <w:rPr>
          <w:rFonts w:eastAsia="Calibri"/>
          <w:i/>
          <w:sz w:val="20"/>
        </w:rPr>
        <w:t>Sở</w:t>
      </w:r>
      <w:r w:rsidRPr="001A1D32">
        <w:rPr>
          <w:rFonts w:eastAsia="Calibri"/>
          <w:i/>
          <w:spacing w:val="-5"/>
          <w:sz w:val="20"/>
        </w:rPr>
        <w:t xml:space="preserve"> </w:t>
      </w:r>
      <w:r w:rsidRPr="001A1D32">
        <w:rPr>
          <w:rFonts w:eastAsia="Calibri"/>
          <w:i/>
          <w:sz w:val="20"/>
        </w:rPr>
        <w:t>Lao</w:t>
      </w:r>
      <w:r w:rsidRPr="001A1D32">
        <w:rPr>
          <w:rFonts w:eastAsia="Calibri"/>
          <w:i/>
          <w:spacing w:val="-3"/>
          <w:sz w:val="20"/>
        </w:rPr>
        <w:t xml:space="preserve"> </w:t>
      </w:r>
      <w:r w:rsidRPr="001A1D32">
        <w:rPr>
          <w:rFonts w:eastAsia="Calibri"/>
          <w:i/>
          <w:sz w:val="20"/>
        </w:rPr>
        <w:t>động</w:t>
      </w:r>
      <w:r w:rsidRPr="001A1D32">
        <w:rPr>
          <w:rFonts w:eastAsia="Calibri"/>
          <w:i/>
          <w:spacing w:val="-1"/>
          <w:sz w:val="20"/>
        </w:rPr>
        <w:t xml:space="preserve"> </w:t>
      </w:r>
      <w:r w:rsidRPr="001A1D32">
        <w:rPr>
          <w:rFonts w:eastAsia="Calibri"/>
          <w:i/>
          <w:sz w:val="20"/>
        </w:rPr>
        <w:t>-</w:t>
      </w:r>
      <w:r w:rsidRPr="001A1D32">
        <w:rPr>
          <w:rFonts w:eastAsia="Calibri"/>
          <w:i/>
          <w:spacing w:val="-4"/>
          <w:sz w:val="20"/>
        </w:rPr>
        <w:t xml:space="preserve"> </w:t>
      </w:r>
      <w:r w:rsidRPr="001A1D32">
        <w:rPr>
          <w:rFonts w:eastAsia="Calibri"/>
          <w:i/>
          <w:sz w:val="20"/>
        </w:rPr>
        <w:t>Thương</w:t>
      </w:r>
      <w:r w:rsidRPr="001A1D32">
        <w:rPr>
          <w:rFonts w:eastAsia="Calibri"/>
          <w:i/>
          <w:spacing w:val="-3"/>
          <w:sz w:val="20"/>
        </w:rPr>
        <w:t xml:space="preserve"> </w:t>
      </w:r>
      <w:r w:rsidRPr="001A1D32">
        <w:rPr>
          <w:rFonts w:eastAsia="Calibri"/>
          <w:i/>
          <w:sz w:val="20"/>
        </w:rPr>
        <w:t>binh</w:t>
      </w:r>
      <w:r w:rsidRPr="001A1D32">
        <w:rPr>
          <w:rFonts w:eastAsia="Calibri"/>
          <w:i/>
          <w:spacing w:val="-3"/>
          <w:sz w:val="20"/>
        </w:rPr>
        <w:t xml:space="preserve"> </w:t>
      </w:r>
      <w:r w:rsidRPr="001A1D32">
        <w:rPr>
          <w:rFonts w:eastAsia="Calibri"/>
          <w:i/>
          <w:sz w:val="20"/>
        </w:rPr>
        <w:t>và</w:t>
      </w:r>
      <w:r w:rsidRPr="001A1D32">
        <w:rPr>
          <w:rFonts w:eastAsia="Calibri"/>
          <w:i/>
          <w:spacing w:val="-2"/>
          <w:sz w:val="20"/>
        </w:rPr>
        <w:t xml:space="preserve"> </w:t>
      </w:r>
      <w:r w:rsidRPr="001A1D32">
        <w:rPr>
          <w:rFonts w:eastAsia="Calibri"/>
          <w:i/>
          <w:sz w:val="20"/>
        </w:rPr>
        <w:t>Xã</w:t>
      </w:r>
      <w:r w:rsidRPr="001A1D32">
        <w:rPr>
          <w:rFonts w:eastAsia="Calibri"/>
          <w:i/>
          <w:spacing w:val="-6"/>
          <w:sz w:val="20"/>
        </w:rPr>
        <w:t xml:space="preserve"> </w:t>
      </w:r>
      <w:r w:rsidRPr="001A1D32">
        <w:rPr>
          <w:rFonts w:eastAsia="Calibri"/>
          <w:i/>
          <w:sz w:val="20"/>
        </w:rPr>
        <w:t>hội</w:t>
      </w:r>
      <w:r w:rsidRPr="001A1D32">
        <w:rPr>
          <w:rFonts w:eastAsia="Calibri"/>
          <w:i/>
          <w:spacing w:val="-7"/>
          <w:sz w:val="20"/>
        </w:rPr>
        <w:t xml:space="preserve"> </w:t>
      </w:r>
      <w:r w:rsidRPr="001A1D32">
        <w:rPr>
          <w:rFonts w:eastAsia="Calibri"/>
          <w:i/>
          <w:sz w:val="20"/>
        </w:rPr>
        <w:t>nơi</w:t>
      </w:r>
      <w:r w:rsidRPr="001A1D32">
        <w:rPr>
          <w:rFonts w:eastAsia="Calibri"/>
          <w:i/>
          <w:spacing w:val="-5"/>
          <w:sz w:val="20"/>
        </w:rPr>
        <w:t xml:space="preserve"> </w:t>
      </w:r>
      <w:r w:rsidRPr="001A1D32">
        <w:rPr>
          <w:rFonts w:eastAsia="Calibri"/>
          <w:i/>
          <w:sz w:val="20"/>
        </w:rPr>
        <w:t>người</w:t>
      </w:r>
      <w:r w:rsidRPr="001A1D32">
        <w:rPr>
          <w:rFonts w:eastAsia="Calibri"/>
          <w:i/>
          <w:spacing w:val="-5"/>
          <w:sz w:val="20"/>
        </w:rPr>
        <w:t xml:space="preserve"> </w:t>
      </w:r>
      <w:r w:rsidRPr="001A1D32">
        <w:rPr>
          <w:rFonts w:eastAsia="Calibri"/>
          <w:i/>
          <w:sz w:val="20"/>
        </w:rPr>
        <w:t>lao</w:t>
      </w:r>
      <w:r w:rsidRPr="001A1D32">
        <w:rPr>
          <w:rFonts w:eastAsia="Calibri"/>
          <w:i/>
          <w:spacing w:val="-6"/>
          <w:sz w:val="20"/>
        </w:rPr>
        <w:t xml:space="preserve"> </w:t>
      </w:r>
      <w:r w:rsidRPr="001A1D32">
        <w:rPr>
          <w:rFonts w:eastAsia="Calibri"/>
          <w:i/>
          <w:sz w:val="20"/>
        </w:rPr>
        <w:t>động</w:t>
      </w:r>
      <w:r w:rsidRPr="001A1D32">
        <w:rPr>
          <w:rFonts w:eastAsia="Calibri"/>
          <w:i/>
          <w:spacing w:val="-3"/>
          <w:sz w:val="20"/>
        </w:rPr>
        <w:t xml:space="preserve"> </w:t>
      </w:r>
      <w:r w:rsidRPr="001A1D32">
        <w:rPr>
          <w:rFonts w:eastAsia="Calibri"/>
          <w:i/>
          <w:sz w:val="20"/>
        </w:rPr>
        <w:t>nộp</w:t>
      </w:r>
      <w:r w:rsidRPr="001A1D32">
        <w:rPr>
          <w:rFonts w:eastAsia="Calibri"/>
          <w:i/>
          <w:spacing w:val="-6"/>
          <w:sz w:val="20"/>
        </w:rPr>
        <w:t xml:space="preserve"> </w:t>
      </w:r>
      <w:r w:rsidRPr="001A1D32">
        <w:rPr>
          <w:rFonts w:eastAsia="Calibri"/>
          <w:i/>
          <w:sz w:val="20"/>
        </w:rPr>
        <w:t>hồ</w:t>
      </w:r>
      <w:r w:rsidRPr="001A1D32">
        <w:rPr>
          <w:rFonts w:eastAsia="Calibri"/>
          <w:i/>
          <w:spacing w:val="-3"/>
          <w:sz w:val="20"/>
        </w:rPr>
        <w:t xml:space="preserve"> </w:t>
      </w:r>
      <w:r w:rsidRPr="001A1D32">
        <w:rPr>
          <w:rFonts w:eastAsia="Calibri"/>
          <w:i/>
          <w:sz w:val="20"/>
        </w:rPr>
        <w:t>sơ</w:t>
      </w:r>
      <w:r w:rsidRPr="001A1D32">
        <w:rPr>
          <w:rFonts w:eastAsia="Calibri"/>
          <w:i/>
          <w:spacing w:val="-5"/>
          <w:sz w:val="20"/>
        </w:rPr>
        <w:t xml:space="preserve"> </w:t>
      </w:r>
      <w:r w:rsidRPr="001A1D32">
        <w:rPr>
          <w:rFonts w:eastAsia="Calibri"/>
          <w:i/>
          <w:sz w:val="20"/>
        </w:rPr>
        <w:t>đề nghị hỗ trợ; Người lao động thuộc hộ bị thu hồi đất nông nghiệp ghi rõ tên của chủ đầu tư dự án.</w:t>
      </w:r>
    </w:p>
    <w:p w:rsidR="00B615A2" w:rsidRPr="001A1D32" w:rsidRDefault="00B615A2" w:rsidP="00B615A2">
      <w:pPr>
        <w:widowControl w:val="0"/>
        <w:numPr>
          <w:ilvl w:val="0"/>
          <w:numId w:val="2"/>
        </w:numPr>
        <w:tabs>
          <w:tab w:val="left" w:pos="284"/>
          <w:tab w:val="left" w:pos="7230"/>
        </w:tabs>
        <w:autoSpaceDE w:val="0"/>
        <w:autoSpaceDN w:val="0"/>
        <w:spacing w:line="240" w:lineRule="auto"/>
        <w:ind w:left="0" w:firstLine="0"/>
        <w:rPr>
          <w:rFonts w:eastAsia="Calibri"/>
          <w:i/>
          <w:sz w:val="20"/>
        </w:rPr>
      </w:pPr>
      <w:r w:rsidRPr="001A1D32">
        <w:rPr>
          <w:rFonts w:eastAsia="Calibri"/>
          <w:i/>
          <w:sz w:val="20"/>
        </w:rPr>
        <w:t>Áp dụng cho các đối tượng thuộc hộ nghèo, hộ cận nghèo và đối tượng không phải hộ nghèo, hộ cận nghèo nhưng cư trú hợp pháp tại các huyện nghèo theo Nghị quyết 30a/2008/NQ-CP ngày 27/12/2008.</w:t>
      </w:r>
    </w:p>
    <w:p w:rsidR="00B615A2" w:rsidRPr="001A1D32" w:rsidRDefault="00B615A2" w:rsidP="00B615A2">
      <w:pPr>
        <w:widowControl w:val="0"/>
        <w:tabs>
          <w:tab w:val="left" w:pos="0"/>
        </w:tabs>
        <w:autoSpaceDE w:val="0"/>
        <w:autoSpaceDN w:val="0"/>
        <w:spacing w:line="240" w:lineRule="auto"/>
        <w:rPr>
          <w:rFonts w:eastAsia="Calibri"/>
          <w:i/>
          <w:spacing w:val="-2"/>
          <w:sz w:val="20"/>
        </w:rPr>
      </w:pPr>
      <w:r w:rsidRPr="001A1D32">
        <w:rPr>
          <w:rFonts w:eastAsia="Calibri"/>
          <w:i/>
          <w:sz w:val="20"/>
        </w:rPr>
        <w:t>(3) Ghi</w:t>
      </w:r>
      <w:r w:rsidRPr="001A1D32">
        <w:rPr>
          <w:rFonts w:eastAsia="Calibri"/>
          <w:i/>
          <w:spacing w:val="-4"/>
          <w:sz w:val="20"/>
        </w:rPr>
        <w:t xml:space="preserve"> </w:t>
      </w:r>
      <w:r w:rsidRPr="001A1D32">
        <w:rPr>
          <w:rFonts w:eastAsia="Calibri"/>
          <w:i/>
          <w:sz w:val="20"/>
        </w:rPr>
        <w:t>rõ</w:t>
      </w:r>
      <w:r w:rsidRPr="001A1D32">
        <w:rPr>
          <w:rFonts w:eastAsia="Calibri"/>
          <w:i/>
          <w:spacing w:val="-2"/>
          <w:sz w:val="20"/>
        </w:rPr>
        <w:t xml:space="preserve"> </w:t>
      </w:r>
      <w:r w:rsidRPr="001A1D32">
        <w:rPr>
          <w:rFonts w:eastAsia="Calibri"/>
          <w:i/>
          <w:sz w:val="20"/>
        </w:rPr>
        <w:t>đối</w:t>
      </w:r>
      <w:r w:rsidRPr="001A1D32">
        <w:rPr>
          <w:rFonts w:eastAsia="Calibri"/>
          <w:i/>
          <w:spacing w:val="-3"/>
          <w:sz w:val="20"/>
        </w:rPr>
        <w:t xml:space="preserve"> </w:t>
      </w:r>
      <w:r w:rsidRPr="001A1D32">
        <w:rPr>
          <w:rFonts w:eastAsia="Calibri"/>
          <w:i/>
          <w:sz w:val="20"/>
        </w:rPr>
        <w:t>tượng</w:t>
      </w:r>
      <w:r w:rsidRPr="001A1D32">
        <w:rPr>
          <w:rFonts w:eastAsia="Calibri"/>
          <w:i/>
          <w:spacing w:val="-2"/>
          <w:sz w:val="20"/>
        </w:rPr>
        <w:t xml:space="preserve"> </w:t>
      </w:r>
      <w:r w:rsidRPr="001A1D32">
        <w:rPr>
          <w:rFonts w:eastAsia="Calibri"/>
          <w:i/>
          <w:sz w:val="20"/>
        </w:rPr>
        <w:t>được</w:t>
      </w:r>
      <w:r w:rsidRPr="001A1D32">
        <w:rPr>
          <w:rFonts w:eastAsia="Calibri"/>
          <w:i/>
          <w:spacing w:val="-3"/>
          <w:sz w:val="20"/>
        </w:rPr>
        <w:t xml:space="preserve"> </w:t>
      </w:r>
      <w:r w:rsidRPr="001A1D32">
        <w:rPr>
          <w:rFonts w:eastAsia="Calibri"/>
          <w:i/>
          <w:sz w:val="20"/>
        </w:rPr>
        <w:t>xác</w:t>
      </w:r>
      <w:r w:rsidRPr="001A1D32">
        <w:rPr>
          <w:rFonts w:eastAsia="Calibri"/>
          <w:i/>
          <w:spacing w:val="-2"/>
          <w:sz w:val="20"/>
        </w:rPr>
        <w:t xml:space="preserve"> </w:t>
      </w:r>
      <w:r w:rsidRPr="001A1D32">
        <w:rPr>
          <w:rFonts w:eastAsia="Calibri"/>
          <w:i/>
          <w:sz w:val="20"/>
        </w:rPr>
        <w:t>nhận</w:t>
      </w:r>
      <w:r w:rsidRPr="001A1D32">
        <w:rPr>
          <w:rFonts w:eastAsia="Calibri"/>
          <w:i/>
          <w:spacing w:val="-4"/>
          <w:sz w:val="20"/>
        </w:rPr>
        <w:t xml:space="preserve"> </w:t>
      </w:r>
      <w:r w:rsidRPr="001A1D32">
        <w:rPr>
          <w:rFonts w:eastAsia="Calibri"/>
          <w:i/>
          <w:sz w:val="20"/>
        </w:rPr>
        <w:t>là:</w:t>
      </w:r>
      <w:r w:rsidRPr="001A1D32">
        <w:rPr>
          <w:rFonts w:eastAsia="Calibri"/>
          <w:i/>
          <w:spacing w:val="-4"/>
          <w:sz w:val="20"/>
        </w:rPr>
        <w:t xml:space="preserve"> </w:t>
      </w:r>
      <w:r w:rsidRPr="001A1D32">
        <w:rPr>
          <w:rFonts w:eastAsia="Calibri"/>
          <w:i/>
          <w:sz w:val="20"/>
        </w:rPr>
        <w:t>hộ</w:t>
      </w:r>
      <w:r w:rsidRPr="001A1D32">
        <w:rPr>
          <w:rFonts w:eastAsia="Calibri"/>
          <w:i/>
          <w:spacing w:val="-2"/>
          <w:sz w:val="20"/>
        </w:rPr>
        <w:t xml:space="preserve"> </w:t>
      </w:r>
      <w:r w:rsidRPr="001A1D32">
        <w:rPr>
          <w:rFonts w:eastAsia="Calibri"/>
          <w:i/>
          <w:sz w:val="20"/>
        </w:rPr>
        <w:t>nghèo</w:t>
      </w:r>
      <w:r w:rsidRPr="001A1D32">
        <w:rPr>
          <w:rFonts w:eastAsia="Calibri"/>
          <w:i/>
          <w:spacing w:val="-3"/>
          <w:sz w:val="20"/>
        </w:rPr>
        <w:t xml:space="preserve"> </w:t>
      </w:r>
      <w:r w:rsidRPr="001A1D32">
        <w:rPr>
          <w:rFonts w:eastAsia="Calibri"/>
          <w:i/>
          <w:sz w:val="20"/>
        </w:rPr>
        <w:t>hoặc</w:t>
      </w:r>
      <w:r w:rsidRPr="001A1D32">
        <w:rPr>
          <w:rFonts w:eastAsia="Calibri"/>
          <w:i/>
          <w:spacing w:val="-3"/>
          <w:sz w:val="20"/>
        </w:rPr>
        <w:t xml:space="preserve"> </w:t>
      </w:r>
      <w:r w:rsidRPr="001A1D32">
        <w:rPr>
          <w:rFonts w:eastAsia="Calibri"/>
          <w:i/>
          <w:sz w:val="20"/>
        </w:rPr>
        <w:t>hộ</w:t>
      </w:r>
      <w:r w:rsidRPr="001A1D32">
        <w:rPr>
          <w:rFonts w:eastAsia="Calibri"/>
          <w:i/>
          <w:spacing w:val="-4"/>
          <w:sz w:val="20"/>
        </w:rPr>
        <w:t xml:space="preserve"> </w:t>
      </w:r>
      <w:r w:rsidRPr="001A1D32">
        <w:rPr>
          <w:rFonts w:eastAsia="Calibri"/>
          <w:i/>
          <w:sz w:val="20"/>
        </w:rPr>
        <w:t>cận</w:t>
      </w:r>
      <w:r w:rsidRPr="001A1D32">
        <w:rPr>
          <w:rFonts w:eastAsia="Calibri"/>
          <w:i/>
          <w:spacing w:val="-1"/>
          <w:sz w:val="20"/>
        </w:rPr>
        <w:t xml:space="preserve"> </w:t>
      </w:r>
      <w:r w:rsidRPr="001A1D32">
        <w:rPr>
          <w:rFonts w:eastAsia="Calibri"/>
          <w:i/>
          <w:spacing w:val="-2"/>
          <w:sz w:val="20"/>
        </w:rPr>
        <w:t>nghèo.</w:t>
      </w:r>
    </w:p>
    <w:p w:rsidR="00B615A2" w:rsidRPr="001A1D32" w:rsidRDefault="00B615A2" w:rsidP="00B615A2">
      <w:pPr>
        <w:spacing w:line="240" w:lineRule="auto"/>
        <w:rPr>
          <w:rFonts w:eastAsia="Calibri"/>
          <w:b/>
          <w:bCs/>
          <w:iCs/>
          <w:sz w:val="24"/>
          <w:szCs w:val="28"/>
          <w:lang w:val="pt-BR"/>
        </w:rPr>
      </w:pPr>
      <w:r w:rsidRPr="001A1D32">
        <w:rPr>
          <w:rFonts w:eastAsia="Calibri"/>
          <w:b/>
          <w:bCs/>
          <w:iCs/>
          <w:sz w:val="24"/>
          <w:szCs w:val="28"/>
          <w:lang w:val="pt-BR"/>
        </w:rPr>
        <w:br w:type="page"/>
      </w:r>
    </w:p>
    <w:p w:rsidR="00B615A2" w:rsidRPr="001A1D32" w:rsidRDefault="00B615A2" w:rsidP="00B615A2">
      <w:pPr>
        <w:widowControl w:val="0"/>
        <w:tabs>
          <w:tab w:val="left" w:pos="0"/>
        </w:tabs>
        <w:autoSpaceDE w:val="0"/>
        <w:autoSpaceDN w:val="0"/>
        <w:spacing w:line="240" w:lineRule="auto"/>
        <w:jc w:val="right"/>
        <w:rPr>
          <w:rFonts w:eastAsia="Calibri"/>
          <w:b/>
          <w:bCs/>
          <w:iCs/>
          <w:sz w:val="24"/>
          <w:szCs w:val="28"/>
          <w:lang w:val="pt-BR"/>
        </w:rPr>
      </w:pPr>
      <w:r w:rsidRPr="001A1D32">
        <w:rPr>
          <w:rFonts w:eastAsia="Calibri"/>
          <w:b/>
          <w:bCs/>
          <w:iCs/>
          <w:sz w:val="24"/>
          <w:szCs w:val="28"/>
          <w:lang w:val="pt-BR"/>
        </w:rPr>
        <w:lastRenderedPageBreak/>
        <w:t>Mẫu số 01b</w:t>
      </w:r>
    </w:p>
    <w:p w:rsidR="00B615A2" w:rsidRPr="001A1D32" w:rsidRDefault="00B615A2" w:rsidP="00B615A2">
      <w:pPr>
        <w:widowControl w:val="0"/>
        <w:tabs>
          <w:tab w:val="left" w:pos="0"/>
          <w:tab w:val="left" w:pos="7230"/>
        </w:tabs>
        <w:autoSpaceDE w:val="0"/>
        <w:autoSpaceDN w:val="0"/>
        <w:spacing w:line="240" w:lineRule="auto"/>
        <w:jc w:val="center"/>
        <w:rPr>
          <w:rFonts w:eastAsia="Calibri"/>
          <w:szCs w:val="28"/>
          <w:lang w:eastAsia="vi-VN"/>
        </w:rPr>
      </w:pPr>
      <w:r w:rsidRPr="001A1D32">
        <w:rPr>
          <w:rFonts w:eastAsia="Calibri"/>
          <w:b/>
          <w:bCs/>
          <w:szCs w:val="28"/>
          <w:lang w:eastAsia="vi-VN"/>
        </w:rPr>
        <w:t>CỘNG HÒA XÃ HỘI CHỦ NGHĨA VIỆT NAM</w:t>
      </w:r>
      <w:r w:rsidRPr="001A1D32">
        <w:rPr>
          <w:rFonts w:eastAsia="Calibri"/>
          <w:b/>
          <w:bCs/>
          <w:szCs w:val="28"/>
          <w:lang w:eastAsia="vi-VN"/>
        </w:rPr>
        <w:br/>
        <w:t>Độc lập - Tự do - Hạnh phúc</w:t>
      </w:r>
      <w:r w:rsidRPr="001A1D32">
        <w:rPr>
          <w:rFonts w:eastAsia="Calibri"/>
          <w:b/>
          <w:bCs/>
          <w:szCs w:val="28"/>
          <w:lang w:eastAsia="vi-VN"/>
        </w:rPr>
        <w:br/>
      </w:r>
      <w:r w:rsidRPr="001A1D32">
        <w:rPr>
          <w:rFonts w:ascii="Calibri" w:eastAsia="Calibri" w:hAnsi="Calibri"/>
          <w:noProof/>
          <w:sz w:val="22"/>
          <w:lang w:val="en-US"/>
        </w:rPr>
        <mc:AlternateContent>
          <mc:Choice Requires="wps">
            <w:drawing>
              <wp:anchor distT="0" distB="0" distL="114300" distR="114300" simplePos="0" relativeHeight="251661312" behindDoc="0" locked="0" layoutInCell="1" allowOverlap="1" wp14:anchorId="2D044E31" wp14:editId="19388C10">
                <wp:simplePos x="0" y="0"/>
                <wp:positionH relativeFrom="column">
                  <wp:posOffset>2207895</wp:posOffset>
                </wp:positionH>
                <wp:positionV relativeFrom="paragraph">
                  <wp:posOffset>429260</wp:posOffset>
                </wp:positionV>
                <wp:extent cx="1334135" cy="0"/>
                <wp:effectExtent l="0" t="0" r="37465" b="19050"/>
                <wp:wrapNone/>
                <wp:docPr id="8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3.85pt;margin-top:33.8pt;width:105.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yqJQIAAEs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"/>
            </w:pict>
          </mc:Fallback>
        </mc:AlternateContent>
      </w:r>
    </w:p>
    <w:p w:rsidR="00B615A2" w:rsidRPr="001A1D32" w:rsidRDefault="00B615A2" w:rsidP="00B615A2">
      <w:pPr>
        <w:shd w:val="clear" w:color="auto" w:fill="FFFFFF"/>
        <w:spacing w:before="120" w:after="120" w:line="240" w:lineRule="auto"/>
        <w:jc w:val="center"/>
        <w:rPr>
          <w:rFonts w:eastAsia="Calibri"/>
          <w:szCs w:val="28"/>
          <w:lang w:eastAsia="vi-VN"/>
        </w:rPr>
      </w:pPr>
      <w:r w:rsidRPr="001A1D32">
        <w:rPr>
          <w:rFonts w:eastAsia="Calibri"/>
          <w:b/>
          <w:bCs/>
          <w:szCs w:val="28"/>
          <w:lang w:eastAsia="vi-VN"/>
        </w:rPr>
        <w:t>GIẤY XÁC NHẬN</w:t>
      </w:r>
    </w:p>
    <w:p w:rsidR="00B615A2" w:rsidRPr="001A1D32" w:rsidRDefault="00B615A2" w:rsidP="00B615A2">
      <w:pPr>
        <w:shd w:val="clear" w:color="auto" w:fill="FFFFFF"/>
        <w:spacing w:before="120" w:after="120" w:line="240" w:lineRule="auto"/>
        <w:jc w:val="center"/>
        <w:rPr>
          <w:rFonts w:eastAsia="Calibri"/>
          <w:b/>
          <w:bCs/>
          <w:szCs w:val="28"/>
          <w:lang w:eastAsia="vi-VN"/>
        </w:rPr>
      </w:pPr>
      <w:r w:rsidRPr="001A1D32">
        <w:rPr>
          <w:rFonts w:eastAsia="Calibri"/>
          <w:b/>
          <w:bCs/>
          <w:szCs w:val="28"/>
          <w:lang w:eastAsia="vi-VN"/>
        </w:rPr>
        <w:t>THÂN NHÂN NGƯỜI CÓ CÔNG VỚI CÁCH MẠNG</w:t>
      </w:r>
    </w:p>
    <w:p w:rsidR="00B615A2" w:rsidRPr="001A1D32" w:rsidRDefault="00B615A2" w:rsidP="00B615A2">
      <w:pPr>
        <w:shd w:val="clear" w:color="auto" w:fill="FFFFFF"/>
        <w:spacing w:before="120" w:after="120" w:line="240" w:lineRule="auto"/>
        <w:jc w:val="center"/>
        <w:rPr>
          <w:rFonts w:eastAsia="Calibri"/>
          <w:szCs w:val="28"/>
          <w:lang w:eastAsia="vi-VN"/>
        </w:rPr>
      </w:pP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1. Thông tin về thân nhân người có công với cách mạng</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Họ và tên:................................................................................................................</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Ngày, tháng, năm sinh: ………………… Giới tính:..............................................</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Nơi đăng ký thường trú:..........................................................................................</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Quan hệ với người có công với cách mạng (1):......................................................</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2. Thông tin về người có công với cách mạng</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Họ và tên:................................................................................................................</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Ngày, tháng, năm sinh: ………………… Giới tính:..............................................</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Thuộc diện người có công (2):................................................................................</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Số hồ sơ:..................................................................................................................</w:t>
      </w:r>
    </w:p>
    <w:p w:rsidR="00B615A2" w:rsidRPr="001A1D32" w:rsidRDefault="00B615A2" w:rsidP="00B615A2">
      <w:pPr>
        <w:shd w:val="clear" w:color="auto" w:fill="FFFFFF"/>
        <w:spacing w:before="120" w:after="120" w:line="240" w:lineRule="auto"/>
        <w:rPr>
          <w:rFonts w:eastAsia="Calibri"/>
          <w:szCs w:val="28"/>
          <w:lang w:eastAsia="vi-VN"/>
        </w:rPr>
      </w:pPr>
      <w:r w:rsidRPr="001A1D32">
        <w:rPr>
          <w:rFonts w:eastAsia="Calibri"/>
          <w:szCs w:val="28"/>
          <w:lang w:eastAsia="vi-VN"/>
        </w:rPr>
        <w:t>Nơi đăng ký thường trú:..........................................................................................</w:t>
      </w:r>
    </w:p>
    <w:p w:rsidR="00B615A2" w:rsidRPr="001A1D32" w:rsidRDefault="00B615A2" w:rsidP="00B615A2">
      <w:pPr>
        <w:shd w:val="clear" w:color="auto" w:fill="FFFFFF"/>
        <w:spacing w:before="120" w:after="120" w:line="240" w:lineRule="auto"/>
        <w:rPr>
          <w:rFonts w:eastAsia="Calibri"/>
          <w:szCs w:val="28"/>
          <w:lang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83"/>
        <w:gridCol w:w="3183"/>
        <w:gridCol w:w="3482"/>
      </w:tblGrid>
      <w:tr w:rsidR="00B615A2" w:rsidRPr="001A1D32" w:rsidTr="007310E2">
        <w:trPr>
          <w:tblCellSpacing w:w="0" w:type="dxa"/>
        </w:trPr>
        <w:tc>
          <w:tcPr>
            <w:tcW w:w="1600" w:type="pct"/>
            <w:shd w:val="clear" w:color="auto" w:fill="FFFFFF"/>
            <w:tcMar>
              <w:top w:w="0" w:type="dxa"/>
              <w:left w:w="108" w:type="dxa"/>
              <w:bottom w:w="0" w:type="dxa"/>
              <w:right w:w="108" w:type="dxa"/>
            </w:tcMar>
            <w:hideMark/>
          </w:tcPr>
          <w:p w:rsidR="00B615A2" w:rsidRPr="001A1D32" w:rsidRDefault="00B615A2" w:rsidP="007310E2">
            <w:pPr>
              <w:spacing w:before="120" w:after="120" w:line="240" w:lineRule="auto"/>
              <w:jc w:val="center"/>
              <w:rPr>
                <w:rFonts w:eastAsia="Calibri"/>
                <w:szCs w:val="28"/>
                <w:lang w:eastAsia="vi-VN"/>
              </w:rPr>
            </w:pPr>
            <w:r w:rsidRPr="001A1D32">
              <w:rPr>
                <w:rFonts w:eastAsia="Calibri"/>
                <w:b/>
                <w:bCs/>
                <w:szCs w:val="28"/>
                <w:lang w:eastAsia="vi-VN"/>
              </w:rPr>
              <w:t>Xác nhận của cơ quan có thẩm quyền </w:t>
            </w:r>
            <w:r w:rsidRPr="001A1D32">
              <w:rPr>
                <w:rFonts w:eastAsia="Calibri"/>
                <w:szCs w:val="28"/>
                <w:lang w:eastAsia="vi-VN"/>
              </w:rPr>
              <w:t>(4)</w:t>
            </w:r>
          </w:p>
          <w:p w:rsidR="00B615A2" w:rsidRPr="001A1D32" w:rsidRDefault="00B615A2" w:rsidP="007310E2">
            <w:pPr>
              <w:spacing w:before="120" w:after="120" w:line="240" w:lineRule="auto"/>
              <w:rPr>
                <w:rFonts w:eastAsia="Calibri"/>
                <w:szCs w:val="28"/>
                <w:lang w:eastAsia="vi-VN"/>
              </w:rPr>
            </w:pPr>
            <w:r w:rsidRPr="001A1D32">
              <w:rPr>
                <w:rFonts w:eastAsia="Calibri"/>
                <w:szCs w:val="28"/>
                <w:lang w:eastAsia="vi-VN"/>
              </w:rPr>
              <w:t>Ông/bà:……………..</w:t>
            </w:r>
            <w:r w:rsidRPr="001A1D32">
              <w:rPr>
                <w:rFonts w:eastAsia="Calibri"/>
                <w:szCs w:val="28"/>
                <w:lang w:eastAsia="vi-VN"/>
              </w:rPr>
              <w:br/>
              <w:t>Là thân nhân người có công với cách mạng.</w:t>
            </w:r>
          </w:p>
          <w:p w:rsidR="00B615A2" w:rsidRPr="001A1D32" w:rsidRDefault="00B615A2" w:rsidP="007310E2">
            <w:pPr>
              <w:spacing w:before="120" w:after="120" w:line="240" w:lineRule="auto"/>
              <w:jc w:val="center"/>
              <w:rPr>
                <w:rFonts w:eastAsia="Calibri"/>
                <w:szCs w:val="28"/>
                <w:lang w:eastAsia="vi-VN"/>
              </w:rPr>
            </w:pPr>
            <w:r w:rsidRPr="001A1D32">
              <w:rPr>
                <w:rFonts w:eastAsia="Calibri"/>
                <w:b/>
                <w:bCs/>
                <w:szCs w:val="28"/>
                <w:lang w:eastAsia="vi-VN"/>
              </w:rPr>
              <w:t>Thủ trưởng đơn vị</w:t>
            </w:r>
            <w:r w:rsidRPr="001A1D32">
              <w:rPr>
                <w:rFonts w:eastAsia="Calibri"/>
                <w:b/>
                <w:bCs/>
                <w:szCs w:val="28"/>
                <w:lang w:eastAsia="vi-VN"/>
              </w:rPr>
              <w:br/>
            </w:r>
            <w:r w:rsidRPr="001A1D32">
              <w:rPr>
                <w:rFonts w:eastAsia="Calibri"/>
                <w:i/>
                <w:iCs/>
                <w:szCs w:val="28"/>
                <w:lang w:eastAsia="vi-VN"/>
              </w:rPr>
              <w:t>(Chữ ký, dấu)</w:t>
            </w:r>
          </w:p>
        </w:tc>
        <w:tc>
          <w:tcPr>
            <w:tcW w:w="1600" w:type="pct"/>
            <w:shd w:val="clear" w:color="auto" w:fill="FFFFFF"/>
            <w:tcMar>
              <w:top w:w="0" w:type="dxa"/>
              <w:left w:w="108" w:type="dxa"/>
              <w:bottom w:w="0" w:type="dxa"/>
              <w:right w:w="108" w:type="dxa"/>
            </w:tcMar>
            <w:hideMark/>
          </w:tcPr>
          <w:p w:rsidR="00B615A2" w:rsidRPr="001A1D32" w:rsidRDefault="00B615A2" w:rsidP="007310E2">
            <w:pPr>
              <w:spacing w:before="120" w:after="120" w:line="240" w:lineRule="auto"/>
              <w:jc w:val="center"/>
              <w:rPr>
                <w:rFonts w:eastAsia="Calibri"/>
                <w:szCs w:val="28"/>
                <w:lang w:eastAsia="vi-VN"/>
              </w:rPr>
            </w:pPr>
            <w:r w:rsidRPr="001A1D32">
              <w:rPr>
                <w:rFonts w:eastAsia="Calibri"/>
                <w:szCs w:val="28"/>
                <w:lang w:eastAsia="vi-VN"/>
              </w:rPr>
              <w:t>…, ngày....tháng...năm...</w:t>
            </w:r>
          </w:p>
          <w:p w:rsidR="00B615A2" w:rsidRPr="001A1D32" w:rsidRDefault="00B615A2" w:rsidP="007310E2">
            <w:pPr>
              <w:spacing w:before="120" w:after="120" w:line="240" w:lineRule="auto"/>
              <w:jc w:val="center"/>
              <w:rPr>
                <w:rFonts w:eastAsia="Calibri"/>
                <w:szCs w:val="28"/>
                <w:lang w:eastAsia="vi-VN"/>
              </w:rPr>
            </w:pPr>
            <w:r w:rsidRPr="001A1D32">
              <w:rPr>
                <w:rFonts w:eastAsia="Calibri"/>
                <w:b/>
                <w:bCs/>
                <w:szCs w:val="28"/>
                <w:lang w:eastAsia="vi-VN"/>
              </w:rPr>
              <w:t>Xác nhận của người có công</w:t>
            </w:r>
            <w:r w:rsidRPr="001A1D32">
              <w:rPr>
                <w:rFonts w:eastAsia="Calibri"/>
                <w:szCs w:val="28"/>
                <w:lang w:eastAsia="vi-VN"/>
              </w:rPr>
              <w:t> (3)</w:t>
            </w:r>
            <w:r w:rsidRPr="001A1D32">
              <w:rPr>
                <w:rFonts w:eastAsia="Calibri"/>
                <w:szCs w:val="28"/>
                <w:lang w:eastAsia="vi-VN"/>
              </w:rPr>
              <w:br/>
            </w:r>
            <w:r w:rsidRPr="001A1D32">
              <w:rPr>
                <w:rFonts w:eastAsia="Calibri"/>
                <w:i/>
                <w:iCs/>
                <w:szCs w:val="28"/>
                <w:lang w:eastAsia="vi-VN"/>
              </w:rPr>
              <w:t>(Chữ ký, ghi rõ họ tên)</w:t>
            </w:r>
          </w:p>
        </w:tc>
        <w:tc>
          <w:tcPr>
            <w:tcW w:w="1750" w:type="pct"/>
            <w:shd w:val="clear" w:color="auto" w:fill="FFFFFF"/>
            <w:tcMar>
              <w:top w:w="0" w:type="dxa"/>
              <w:left w:w="108" w:type="dxa"/>
              <w:bottom w:w="0" w:type="dxa"/>
              <w:right w:w="108" w:type="dxa"/>
            </w:tcMar>
            <w:hideMark/>
          </w:tcPr>
          <w:p w:rsidR="00B615A2" w:rsidRPr="001A1D32" w:rsidRDefault="00B615A2" w:rsidP="007310E2">
            <w:pPr>
              <w:spacing w:before="120" w:after="120" w:line="240" w:lineRule="auto"/>
              <w:jc w:val="center"/>
              <w:rPr>
                <w:rFonts w:eastAsia="Calibri"/>
                <w:szCs w:val="28"/>
                <w:lang w:eastAsia="vi-VN"/>
              </w:rPr>
            </w:pPr>
            <w:r w:rsidRPr="001A1D32">
              <w:rPr>
                <w:rFonts w:eastAsia="Calibri"/>
                <w:szCs w:val="28"/>
                <w:lang w:eastAsia="vi-VN"/>
              </w:rPr>
              <w:t>…, ngày...tháng....năm...</w:t>
            </w:r>
          </w:p>
          <w:p w:rsidR="00B615A2" w:rsidRPr="001A1D32" w:rsidRDefault="00B615A2" w:rsidP="007310E2">
            <w:pPr>
              <w:spacing w:before="120" w:after="120" w:line="240" w:lineRule="auto"/>
              <w:jc w:val="center"/>
              <w:rPr>
                <w:rFonts w:eastAsia="Calibri"/>
                <w:szCs w:val="28"/>
                <w:lang w:eastAsia="vi-VN"/>
              </w:rPr>
            </w:pPr>
            <w:r w:rsidRPr="001A1D32">
              <w:rPr>
                <w:rFonts w:eastAsia="Calibri"/>
                <w:b/>
                <w:bCs/>
                <w:szCs w:val="28"/>
                <w:lang w:eastAsia="vi-VN"/>
              </w:rPr>
              <w:t>Người đề nghị xác nhận</w:t>
            </w:r>
            <w:r w:rsidRPr="001A1D32">
              <w:rPr>
                <w:rFonts w:eastAsia="Calibri"/>
                <w:b/>
                <w:bCs/>
                <w:szCs w:val="28"/>
                <w:lang w:eastAsia="vi-VN"/>
              </w:rPr>
              <w:br/>
            </w:r>
            <w:r w:rsidRPr="001A1D32">
              <w:rPr>
                <w:rFonts w:eastAsia="Calibri"/>
                <w:i/>
                <w:iCs/>
                <w:szCs w:val="28"/>
                <w:lang w:eastAsia="vi-VN"/>
              </w:rPr>
              <w:t>(Chữ ký, ghi rõ họ tên)</w:t>
            </w:r>
          </w:p>
        </w:tc>
      </w:tr>
    </w:tbl>
    <w:p w:rsidR="00B615A2" w:rsidRPr="001A1D32" w:rsidRDefault="00B615A2" w:rsidP="00B615A2">
      <w:pPr>
        <w:shd w:val="clear" w:color="auto" w:fill="FFFFFF"/>
        <w:spacing w:line="240" w:lineRule="auto"/>
        <w:rPr>
          <w:rFonts w:eastAsia="Calibri"/>
          <w:b/>
          <w:bCs/>
          <w:sz w:val="20"/>
          <w:szCs w:val="28"/>
          <w:lang w:eastAsia="vi-VN"/>
        </w:rPr>
      </w:pPr>
      <w:r w:rsidRPr="001A1D32">
        <w:rPr>
          <w:rFonts w:ascii="Calibri" w:eastAsia="Calibri" w:hAnsi="Calibri"/>
          <w:noProof/>
          <w:sz w:val="22"/>
          <w:lang w:val="en-US"/>
        </w:rPr>
        <mc:AlternateContent>
          <mc:Choice Requires="wps">
            <w:drawing>
              <wp:anchor distT="0" distB="0" distL="114300" distR="114300" simplePos="0" relativeHeight="251662336" behindDoc="0" locked="0" layoutInCell="1" allowOverlap="1" wp14:anchorId="7F489B24" wp14:editId="1F74B4A8">
                <wp:simplePos x="0" y="0"/>
                <wp:positionH relativeFrom="column">
                  <wp:posOffset>3175</wp:posOffset>
                </wp:positionH>
                <wp:positionV relativeFrom="paragraph">
                  <wp:posOffset>147955</wp:posOffset>
                </wp:positionV>
                <wp:extent cx="1423035" cy="0"/>
                <wp:effectExtent l="0" t="0" r="24765" b="19050"/>
                <wp:wrapNone/>
                <wp:docPr id="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5pt;margin-top:11.65pt;width:11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"/>
            </w:pict>
          </mc:Fallback>
        </mc:AlternateContent>
      </w:r>
    </w:p>
    <w:p w:rsidR="00B615A2" w:rsidRPr="001A1D32" w:rsidRDefault="00B615A2" w:rsidP="00B615A2">
      <w:pPr>
        <w:shd w:val="clear" w:color="auto" w:fill="FFFFFF"/>
        <w:spacing w:line="240" w:lineRule="auto"/>
        <w:rPr>
          <w:rFonts w:eastAsia="Calibri"/>
          <w:sz w:val="20"/>
          <w:szCs w:val="28"/>
          <w:lang w:eastAsia="vi-VN"/>
        </w:rPr>
      </w:pPr>
      <w:r w:rsidRPr="001A1D32">
        <w:rPr>
          <w:rFonts w:eastAsia="Calibri"/>
          <w:b/>
          <w:bCs/>
          <w:sz w:val="20"/>
          <w:szCs w:val="28"/>
          <w:lang w:eastAsia="vi-VN"/>
        </w:rPr>
        <w:t>Ghi chú:</w:t>
      </w:r>
    </w:p>
    <w:p w:rsidR="00B615A2" w:rsidRPr="001A1D32" w:rsidRDefault="00B615A2" w:rsidP="00B615A2">
      <w:pPr>
        <w:shd w:val="clear" w:color="auto" w:fill="FFFFFF"/>
        <w:spacing w:line="240" w:lineRule="auto"/>
        <w:rPr>
          <w:rFonts w:eastAsia="Calibri"/>
          <w:sz w:val="20"/>
          <w:szCs w:val="28"/>
          <w:lang w:eastAsia="vi-VN"/>
        </w:rPr>
      </w:pPr>
      <w:r w:rsidRPr="001A1D32">
        <w:rPr>
          <w:rFonts w:eastAsia="Calibri"/>
          <w:i/>
          <w:iCs/>
          <w:sz w:val="20"/>
          <w:szCs w:val="28"/>
          <w:lang w:eastAsia="vi-VN"/>
        </w:rPr>
        <w:t>(1) Ghi quan hệ người đề nghị xác nhận với người có công với cách mạng: cha đẻ, mẹ đẻ; vợ hoặc chồng; con (con đẻ, con nuôi). Thân nhân liệt sĩ còn là người có công nuôi dưỡng liệt sĩ.</w:t>
      </w:r>
    </w:p>
    <w:p w:rsidR="00B615A2" w:rsidRPr="001A1D32" w:rsidRDefault="00B615A2" w:rsidP="00B615A2">
      <w:pPr>
        <w:shd w:val="clear" w:color="auto" w:fill="FFFFFF"/>
        <w:spacing w:line="240" w:lineRule="auto"/>
        <w:rPr>
          <w:rFonts w:eastAsia="Calibri"/>
          <w:sz w:val="20"/>
          <w:szCs w:val="28"/>
          <w:lang w:eastAsia="vi-VN"/>
        </w:rPr>
      </w:pPr>
      <w:r w:rsidRPr="001A1D32">
        <w:rPr>
          <w:rFonts w:eastAsia="Calibri"/>
          <w:i/>
          <w:iCs/>
          <w:sz w:val="20"/>
          <w:szCs w:val="28"/>
          <w:lang w:eastAsia="vi-VN"/>
        </w:rPr>
        <w:t>(2) Ghi rõ loại đối tượng người có công với cách mạng.</w:t>
      </w:r>
    </w:p>
    <w:p w:rsidR="00B615A2" w:rsidRPr="001A1D32" w:rsidRDefault="00B615A2" w:rsidP="00B615A2">
      <w:pPr>
        <w:shd w:val="clear" w:color="auto" w:fill="FFFFFF"/>
        <w:spacing w:line="240" w:lineRule="auto"/>
        <w:rPr>
          <w:rFonts w:eastAsia="Calibri"/>
          <w:sz w:val="20"/>
          <w:szCs w:val="28"/>
          <w:lang w:eastAsia="vi-VN"/>
        </w:rPr>
      </w:pPr>
      <w:r w:rsidRPr="001A1D32">
        <w:rPr>
          <w:rFonts w:eastAsia="Calibri"/>
          <w:i/>
          <w:iCs/>
          <w:sz w:val="20"/>
          <w:szCs w:val="28"/>
          <w:lang w:eastAsia="vi-VN"/>
        </w:rPr>
        <w:t>(3) Mục này không áp dụng đối với liệt sỹ, người có công đã từ trần</w:t>
      </w:r>
    </w:p>
    <w:p w:rsidR="00B615A2" w:rsidRPr="001A1D32" w:rsidRDefault="00B615A2" w:rsidP="00B615A2">
      <w:pPr>
        <w:shd w:val="clear" w:color="auto" w:fill="FFFFFF"/>
        <w:spacing w:line="240" w:lineRule="auto"/>
        <w:rPr>
          <w:rFonts w:eastAsia="Calibri"/>
          <w:sz w:val="20"/>
          <w:szCs w:val="28"/>
          <w:lang w:eastAsia="vi-VN"/>
        </w:rPr>
      </w:pPr>
      <w:r w:rsidRPr="001A1D32">
        <w:rPr>
          <w:rFonts w:eastAsia="Calibri"/>
          <w:i/>
          <w:iCs/>
          <w:sz w:val="20"/>
          <w:szCs w:val="28"/>
          <w:lang w:eastAsia="vi-VN"/>
        </w:rPr>
        <w:t>(4) Xác nhận của cơ quan có thẩm quyền:</w:t>
      </w:r>
    </w:p>
    <w:p w:rsidR="00B615A2" w:rsidRPr="001A1D32" w:rsidRDefault="00B615A2" w:rsidP="00B615A2">
      <w:pPr>
        <w:shd w:val="clear" w:color="auto" w:fill="FFFFFF"/>
        <w:spacing w:line="240" w:lineRule="auto"/>
        <w:rPr>
          <w:rFonts w:eastAsia="Calibri"/>
          <w:sz w:val="20"/>
          <w:szCs w:val="28"/>
          <w:lang w:eastAsia="vi-VN"/>
        </w:rPr>
      </w:pPr>
      <w:r w:rsidRPr="001A1D32">
        <w:rPr>
          <w:rFonts w:eastAsia="Calibri"/>
          <w:i/>
          <w:iCs/>
          <w:sz w:val="20"/>
          <w:szCs w:val="28"/>
          <w:lang w:eastAsia="vi-VN"/>
        </w:rPr>
        <w:t>- Trung tâm nuôi dưỡng thương binh, bệnh binh nặng và người có công xác nhận người có công với cách mạng do Trung tâm quản lý.</w:t>
      </w:r>
    </w:p>
    <w:p w:rsidR="00B615A2" w:rsidRPr="001A1D32" w:rsidRDefault="00B615A2" w:rsidP="00B615A2">
      <w:pPr>
        <w:shd w:val="clear" w:color="auto" w:fill="FFFFFF"/>
        <w:spacing w:line="240" w:lineRule="auto"/>
        <w:rPr>
          <w:rFonts w:eastAsia="Calibri"/>
          <w:sz w:val="20"/>
          <w:szCs w:val="28"/>
          <w:lang w:eastAsia="vi-VN"/>
        </w:rPr>
      </w:pPr>
      <w:r w:rsidRPr="001A1D32">
        <w:rPr>
          <w:rFonts w:eastAsia="Calibri"/>
          <w:i/>
          <w:iCs/>
          <w:sz w:val="20"/>
          <w:szCs w:val="28"/>
          <w:lang w:eastAsia="vi-VN"/>
        </w:rPr>
        <w:t>- Đơn vị quân đội, công an có thẩm quyền theo quy định của Bộ Quốc phòng, Bộ Công an xác nhận người có công với cách mạng do đơn vị quân đội, công an quản lý.</w:t>
      </w:r>
    </w:p>
    <w:p w:rsidR="00B615A2" w:rsidRPr="001A1D32" w:rsidRDefault="00B615A2" w:rsidP="00B615A2">
      <w:pPr>
        <w:shd w:val="clear" w:color="auto" w:fill="FFFFFF"/>
        <w:spacing w:line="240" w:lineRule="auto"/>
        <w:rPr>
          <w:rFonts w:eastAsia="Calibri"/>
          <w:spacing w:val="-4"/>
          <w:sz w:val="20"/>
          <w:szCs w:val="28"/>
          <w:lang w:eastAsia="vi-VN"/>
        </w:rPr>
      </w:pPr>
      <w:r w:rsidRPr="001A1D32">
        <w:rPr>
          <w:rFonts w:eastAsia="Calibri"/>
          <w:i/>
          <w:iCs/>
          <w:sz w:val="20"/>
          <w:szCs w:val="28"/>
          <w:lang w:eastAsia="vi-VN"/>
        </w:rPr>
        <w:lastRenderedPageBreak/>
        <w:t xml:space="preserve">- </w:t>
      </w:r>
      <w:r w:rsidRPr="001A1D32">
        <w:rPr>
          <w:rFonts w:eastAsia="Calibri"/>
          <w:i/>
          <w:iCs/>
          <w:spacing w:val="-4"/>
          <w:sz w:val="20"/>
          <w:szCs w:val="28"/>
          <w:lang w:eastAsia="vi-VN"/>
        </w:rPr>
        <w:t>Ủy ban nhân dân cấp xã xác nhận người có công với cách mạng đối với những trường hợp còn lại đang thường trú tại xã.</w:t>
      </w:r>
    </w:p>
    <w:p w:rsidR="00256526" w:rsidRPr="00B615A2" w:rsidRDefault="00256526" w:rsidP="00B615A2">
      <w:bookmarkStart w:id="0" w:name="_GoBack"/>
      <w:bookmarkEnd w:id="0"/>
    </w:p>
    <w:sectPr w:rsidR="00256526" w:rsidRPr="00B615A2" w:rsidSect="004200F5">
      <w:headerReference w:type="default" r:id="rId8"/>
      <w:headerReference w:type="first" r:id="rId9"/>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308893"/>
      <w:docPartObj>
        <w:docPartGallery w:val="Page Numbers (Top of Page)"/>
        <w:docPartUnique/>
      </w:docPartObj>
    </w:sdtPr>
    <w:sdtEndPr>
      <w:rPr>
        <w:noProof/>
      </w:rPr>
    </w:sdtEndPr>
    <w:sdtContent>
      <w:p w:rsidR="005D6184" w:rsidRDefault="00B615A2">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5D6184" w:rsidRDefault="00B615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89265"/>
      <w:docPartObj>
        <w:docPartGallery w:val="Page Numbers (Top of Page)"/>
        <w:docPartUnique/>
      </w:docPartObj>
    </w:sdtPr>
    <w:sdtEndPr>
      <w:rPr>
        <w:noProof/>
      </w:rPr>
    </w:sdtEndPr>
    <w:sdtContent>
      <w:p w:rsidR="005D6184" w:rsidRDefault="00B615A2" w:rsidP="001B5736">
        <w:pPr>
          <w:pStyle w:val="Header"/>
          <w:jc w:val="center"/>
        </w:pPr>
        <w:r>
          <w:fldChar w:fldCharType="begin"/>
        </w:r>
        <w:r>
          <w:instrText xml:space="preserve"> PAGE   \* MERGEFORMAT </w:instrText>
        </w:r>
        <w:r>
          <w:fldChar w:fldCharType="separate"/>
        </w:r>
        <w:r w:rsidR="001D6FCC">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07F87"/>
    <w:multiLevelType w:val="hybridMultilevel"/>
    <w:tmpl w:val="3B76A1F4"/>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eastAsia="en-US" w:bidi="ar-SA"/>
      </w:rPr>
    </w:lvl>
    <w:lvl w:ilvl="1" w:tplc="F42A8746">
      <w:numFmt w:val="bullet"/>
      <w:lvlText w:val="•"/>
      <w:lvlJc w:val="left"/>
      <w:pPr>
        <w:ind w:left="1700" w:hanging="283"/>
      </w:pPr>
      <w:rPr>
        <w:lang w:eastAsia="en-US" w:bidi="ar-SA"/>
      </w:rPr>
    </w:lvl>
    <w:lvl w:ilvl="2" w:tplc="2FE02A2A">
      <w:numFmt w:val="bullet"/>
      <w:lvlText w:val="•"/>
      <w:lvlJc w:val="left"/>
      <w:pPr>
        <w:ind w:left="2721" w:hanging="283"/>
      </w:pPr>
      <w:rPr>
        <w:lang w:eastAsia="en-US" w:bidi="ar-SA"/>
      </w:rPr>
    </w:lvl>
    <w:lvl w:ilvl="3" w:tplc="163AF628">
      <w:numFmt w:val="bullet"/>
      <w:lvlText w:val="•"/>
      <w:lvlJc w:val="left"/>
      <w:pPr>
        <w:ind w:left="3741" w:hanging="283"/>
      </w:pPr>
      <w:rPr>
        <w:lang w:eastAsia="en-US" w:bidi="ar-SA"/>
      </w:rPr>
    </w:lvl>
    <w:lvl w:ilvl="4" w:tplc="FA1221FC">
      <w:numFmt w:val="bullet"/>
      <w:lvlText w:val="•"/>
      <w:lvlJc w:val="left"/>
      <w:pPr>
        <w:ind w:left="4762" w:hanging="283"/>
      </w:pPr>
      <w:rPr>
        <w:lang w:eastAsia="en-US" w:bidi="ar-SA"/>
      </w:rPr>
    </w:lvl>
    <w:lvl w:ilvl="5" w:tplc="2578F69A">
      <w:numFmt w:val="bullet"/>
      <w:lvlText w:val="•"/>
      <w:lvlJc w:val="left"/>
      <w:pPr>
        <w:ind w:left="5783" w:hanging="283"/>
      </w:pPr>
      <w:rPr>
        <w:lang w:eastAsia="en-US" w:bidi="ar-SA"/>
      </w:rPr>
    </w:lvl>
    <w:lvl w:ilvl="6" w:tplc="0E7E4090">
      <w:numFmt w:val="bullet"/>
      <w:lvlText w:val="•"/>
      <w:lvlJc w:val="left"/>
      <w:pPr>
        <w:ind w:left="6803" w:hanging="283"/>
      </w:pPr>
      <w:rPr>
        <w:lang w:eastAsia="en-US" w:bidi="ar-SA"/>
      </w:rPr>
    </w:lvl>
    <w:lvl w:ilvl="7" w:tplc="2E2CCF14">
      <w:numFmt w:val="bullet"/>
      <w:lvlText w:val="•"/>
      <w:lvlJc w:val="left"/>
      <w:pPr>
        <w:ind w:left="7824" w:hanging="283"/>
      </w:pPr>
      <w:rPr>
        <w:lang w:eastAsia="en-US" w:bidi="ar-SA"/>
      </w:rPr>
    </w:lvl>
    <w:lvl w:ilvl="8" w:tplc="D55020C8">
      <w:numFmt w:val="bullet"/>
      <w:lvlText w:val="•"/>
      <w:lvlJc w:val="left"/>
      <w:pPr>
        <w:ind w:left="8845" w:hanging="283"/>
      </w:pPr>
      <w:rPr>
        <w:lang w:eastAsia="en-US" w:bidi="ar-SA"/>
      </w:rPr>
    </w:lvl>
  </w:abstractNum>
  <w:abstractNum w:abstractNumId="1">
    <w:nsid w:val="465731CF"/>
    <w:multiLevelType w:val="multilevel"/>
    <w:tmpl w:val="81CCDC44"/>
    <w:lvl w:ilvl="0">
      <w:start w:val="1"/>
      <w:numFmt w:val="decimal"/>
      <w:lvlText w:val="%1."/>
      <w:lvlJc w:val="left"/>
      <w:pPr>
        <w:ind w:left="495" w:hanging="495"/>
      </w:pPr>
      <w:rPr>
        <w:rFonts w:hint="default"/>
        <w:b/>
        <w:i w:val="0"/>
        <w:color w:val="FF0000"/>
      </w:rPr>
    </w:lvl>
    <w:lvl w:ilvl="1">
      <w:start w:val="1"/>
      <w:numFmt w:val="decimal"/>
      <w:lvlText w:val="%1.%2."/>
      <w:lvlJc w:val="left"/>
      <w:pPr>
        <w:ind w:left="1287" w:hanging="720"/>
      </w:pPr>
      <w:rPr>
        <w:rFonts w:hint="default"/>
        <w:b/>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57790707"/>
    <w:multiLevelType w:val="multilevel"/>
    <w:tmpl w:val="DC346948"/>
    <w:lvl w:ilvl="0">
      <w:start w:val="1"/>
      <w:numFmt w:val="decimal"/>
      <w:lvlText w:val="%1."/>
      <w:lvlJc w:val="left"/>
      <w:pPr>
        <w:ind w:left="1070" w:hanging="360"/>
      </w:pPr>
      <w:rPr>
        <w:rFonts w:hint="default"/>
      </w:rPr>
    </w:lvl>
    <w:lvl w:ilvl="1">
      <w:start w:val="1"/>
      <w:numFmt w:val="decimal"/>
      <w:isLgl/>
      <w:lvlText w:val="%1.%2."/>
      <w:lvlJc w:val="left"/>
      <w:pPr>
        <w:ind w:left="1637" w:hanging="720"/>
      </w:pPr>
      <w:rPr>
        <w:rFonts w:hint="default"/>
        <w:b/>
      </w:rPr>
    </w:lvl>
    <w:lvl w:ilvl="2">
      <w:start w:val="1"/>
      <w:numFmt w:val="decimal"/>
      <w:isLgl/>
      <w:lvlText w:val="%1.%2.%3."/>
      <w:lvlJc w:val="left"/>
      <w:pPr>
        <w:ind w:left="1844"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752" w:hanging="1800"/>
      </w:pPr>
      <w:rPr>
        <w:rFonts w:hint="default"/>
      </w:rPr>
    </w:lvl>
    <w:lvl w:ilvl="7">
      <w:start w:val="1"/>
      <w:numFmt w:val="decimal"/>
      <w:isLgl/>
      <w:lvlText w:val="%1.%2.%3.%4.%5.%6.%7.%8."/>
      <w:lvlJc w:val="left"/>
      <w:pPr>
        <w:ind w:left="3959" w:hanging="1800"/>
      </w:pPr>
      <w:rPr>
        <w:rFonts w:hint="default"/>
      </w:rPr>
    </w:lvl>
    <w:lvl w:ilvl="8">
      <w:start w:val="1"/>
      <w:numFmt w:val="decimal"/>
      <w:isLgl/>
      <w:lvlText w:val="%1.%2.%3.%4.%5.%6.%7.%8.%9."/>
      <w:lvlJc w:val="left"/>
      <w:pPr>
        <w:ind w:left="4526"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CC"/>
    <w:rsid w:val="001D6FCC"/>
    <w:rsid w:val="00256526"/>
    <w:rsid w:val="004200F5"/>
    <w:rsid w:val="00B6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CC"/>
    <w:pPr>
      <w:spacing w:after="0" w:line="360" w:lineRule="auto"/>
      <w:jc w:val="both"/>
    </w:pPr>
    <w:rPr>
      <w:rFonts w:ascii="Times New Roman" w:eastAsia="Arial" w:hAnsi="Times New Roman" w:cs="Times New Roman"/>
      <w:sz w:val="28"/>
      <w:lang w:val="vi-VN"/>
    </w:rPr>
  </w:style>
  <w:style w:type="paragraph" w:styleId="Heading2">
    <w:name w:val="heading 2"/>
    <w:basedOn w:val="Normal"/>
    <w:next w:val="Normal"/>
    <w:link w:val="Heading2Char"/>
    <w:unhideWhenUsed/>
    <w:qFormat/>
    <w:rsid w:val="001D6F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6FCC"/>
    <w:rPr>
      <w:rFonts w:asciiTheme="majorHAnsi" w:eastAsiaTheme="majorEastAsia" w:hAnsiTheme="majorHAnsi" w:cstheme="majorBidi"/>
      <w:color w:val="365F91" w:themeColor="accent1" w:themeShade="BF"/>
      <w:sz w:val="26"/>
      <w:szCs w:val="26"/>
      <w:lang w:val="vi-VN"/>
    </w:rPr>
  </w:style>
  <w:style w:type="paragraph" w:styleId="NormalWeb">
    <w:name w:val="Normal (Web)"/>
    <w:basedOn w:val="Normal"/>
    <w:unhideWhenUsed/>
    <w:rsid w:val="001D6FCC"/>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iPriority w:val="99"/>
    <w:unhideWhenUsed/>
    <w:rsid w:val="001D6FCC"/>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1D6FCC"/>
    <w:rPr>
      <w:rFonts w:ascii="Times New Roman" w:eastAsia="Calibri" w:hAnsi="Times New Roman" w:cs="Times New Roman"/>
      <w:sz w:val="26"/>
      <w:szCs w:val="24"/>
    </w:rPr>
  </w:style>
  <w:style w:type="paragraph" w:styleId="Header">
    <w:name w:val="header"/>
    <w:basedOn w:val="Normal"/>
    <w:link w:val="HeaderChar"/>
    <w:uiPriority w:val="99"/>
    <w:unhideWhenUsed/>
    <w:rsid w:val="001D6FCC"/>
    <w:pPr>
      <w:tabs>
        <w:tab w:val="center" w:pos="4680"/>
        <w:tab w:val="right" w:pos="9360"/>
      </w:tabs>
      <w:spacing w:line="240" w:lineRule="auto"/>
    </w:pPr>
  </w:style>
  <w:style w:type="character" w:customStyle="1" w:styleId="HeaderChar">
    <w:name w:val="Header Char"/>
    <w:basedOn w:val="DefaultParagraphFont"/>
    <w:link w:val="Header"/>
    <w:uiPriority w:val="99"/>
    <w:rsid w:val="001D6FCC"/>
    <w:rPr>
      <w:rFonts w:ascii="Times New Roman" w:eastAsia="Arial" w:hAnsi="Times New Roman" w:cs="Times New Roman"/>
      <w:sz w:val="28"/>
      <w:lang w:val="vi-VN"/>
    </w:rPr>
  </w:style>
  <w:style w:type="character" w:customStyle="1" w:styleId="BodyTextChar1">
    <w:name w:val="Body Text Char1"/>
    <w:uiPriority w:val="99"/>
    <w:rsid w:val="001D6FCC"/>
    <w:rPr>
      <w:rFonts w:ascii="Times New Roman" w:hAnsi="Times New Roman" w:cs="Times New Roman"/>
      <w:sz w:val="28"/>
      <w:szCs w:val="28"/>
      <w:u w:val="none"/>
    </w:rPr>
  </w:style>
  <w:style w:type="paragraph" w:styleId="ListParagraph">
    <w:name w:val="List Paragraph"/>
    <w:basedOn w:val="Normal"/>
    <w:uiPriority w:val="34"/>
    <w:qFormat/>
    <w:rsid w:val="001D6FCC"/>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D6FCC"/>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615A2"/>
    <w:rPr>
      <w:rFonts w:ascii="TimesNewRomanPS-BoldMT" w:hAnsi="TimesNewRomanPS-BoldMT" w:cs="TimesNewRomanPS-BoldMT"/>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CC"/>
    <w:pPr>
      <w:spacing w:after="0" w:line="360" w:lineRule="auto"/>
      <w:jc w:val="both"/>
    </w:pPr>
    <w:rPr>
      <w:rFonts w:ascii="Times New Roman" w:eastAsia="Arial" w:hAnsi="Times New Roman" w:cs="Times New Roman"/>
      <w:sz w:val="28"/>
      <w:lang w:val="vi-VN"/>
    </w:rPr>
  </w:style>
  <w:style w:type="paragraph" w:styleId="Heading2">
    <w:name w:val="heading 2"/>
    <w:basedOn w:val="Normal"/>
    <w:next w:val="Normal"/>
    <w:link w:val="Heading2Char"/>
    <w:unhideWhenUsed/>
    <w:qFormat/>
    <w:rsid w:val="001D6F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6FCC"/>
    <w:rPr>
      <w:rFonts w:asciiTheme="majorHAnsi" w:eastAsiaTheme="majorEastAsia" w:hAnsiTheme="majorHAnsi" w:cstheme="majorBidi"/>
      <w:color w:val="365F91" w:themeColor="accent1" w:themeShade="BF"/>
      <w:sz w:val="26"/>
      <w:szCs w:val="26"/>
      <w:lang w:val="vi-VN"/>
    </w:rPr>
  </w:style>
  <w:style w:type="paragraph" w:styleId="NormalWeb">
    <w:name w:val="Normal (Web)"/>
    <w:basedOn w:val="Normal"/>
    <w:unhideWhenUsed/>
    <w:rsid w:val="001D6FCC"/>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iPriority w:val="99"/>
    <w:unhideWhenUsed/>
    <w:rsid w:val="001D6FCC"/>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1D6FCC"/>
    <w:rPr>
      <w:rFonts w:ascii="Times New Roman" w:eastAsia="Calibri" w:hAnsi="Times New Roman" w:cs="Times New Roman"/>
      <w:sz w:val="26"/>
      <w:szCs w:val="24"/>
    </w:rPr>
  </w:style>
  <w:style w:type="paragraph" w:styleId="Header">
    <w:name w:val="header"/>
    <w:basedOn w:val="Normal"/>
    <w:link w:val="HeaderChar"/>
    <w:uiPriority w:val="99"/>
    <w:unhideWhenUsed/>
    <w:rsid w:val="001D6FCC"/>
    <w:pPr>
      <w:tabs>
        <w:tab w:val="center" w:pos="4680"/>
        <w:tab w:val="right" w:pos="9360"/>
      </w:tabs>
      <w:spacing w:line="240" w:lineRule="auto"/>
    </w:pPr>
  </w:style>
  <w:style w:type="character" w:customStyle="1" w:styleId="HeaderChar">
    <w:name w:val="Header Char"/>
    <w:basedOn w:val="DefaultParagraphFont"/>
    <w:link w:val="Header"/>
    <w:uiPriority w:val="99"/>
    <w:rsid w:val="001D6FCC"/>
    <w:rPr>
      <w:rFonts w:ascii="Times New Roman" w:eastAsia="Arial" w:hAnsi="Times New Roman" w:cs="Times New Roman"/>
      <w:sz w:val="28"/>
      <w:lang w:val="vi-VN"/>
    </w:rPr>
  </w:style>
  <w:style w:type="character" w:customStyle="1" w:styleId="BodyTextChar1">
    <w:name w:val="Body Text Char1"/>
    <w:uiPriority w:val="99"/>
    <w:rsid w:val="001D6FCC"/>
    <w:rPr>
      <w:rFonts w:ascii="Times New Roman" w:hAnsi="Times New Roman" w:cs="Times New Roman"/>
      <w:sz w:val="28"/>
      <w:szCs w:val="28"/>
      <w:u w:val="none"/>
    </w:rPr>
  </w:style>
  <w:style w:type="paragraph" w:styleId="ListParagraph">
    <w:name w:val="List Paragraph"/>
    <w:basedOn w:val="Normal"/>
    <w:uiPriority w:val="34"/>
    <w:qFormat/>
    <w:rsid w:val="001D6FCC"/>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D6FCC"/>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615A2"/>
    <w:rPr>
      <w:rFonts w:ascii="TimesNewRomanPS-BoldMT" w:hAnsi="TimesNewRomanPS-BoldMT" w:cs="TimesNewRomanPS-BoldM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thuvienphapluat.vn/van-ban/lao-dong-tien-luong/nghi-dinh-61-2015-nd-cp-chinh-sach-ho-tro-tao-viec-lam-quy-quoc-gia-ve-viec-lam-28186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dongthap.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2025-05-21T08:03:00Z</dcterms:created>
  <dcterms:modified xsi:type="dcterms:W3CDTF">2025-05-21T08:03:00Z</dcterms:modified>
</cp:coreProperties>
</file>