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2E5E" w:rsidRPr="000554EA" w:rsidRDefault="006C2E5E" w:rsidP="006C2E5E">
      <w:pPr>
        <w:spacing w:after="0"/>
        <w:ind w:firstLine="720"/>
        <w:jc w:val="both"/>
        <w:rPr>
          <w:rFonts w:ascii="Times New Roman" w:eastAsia="Times New Roman" w:hAnsi="Times New Roman" w:cs="Times New Roman"/>
          <w:b/>
          <w:color w:val="000000" w:themeColor="text1"/>
          <w:sz w:val="26"/>
          <w:szCs w:val="26"/>
        </w:rPr>
      </w:pPr>
      <w:r w:rsidRPr="000554EA">
        <w:rPr>
          <w:rFonts w:ascii="Times New Roman" w:eastAsia="Calibri" w:hAnsi="Times New Roman" w:cs="Times New Roman"/>
          <w:b/>
          <w:color w:val="000000" w:themeColor="text1"/>
          <w:sz w:val="26"/>
          <w:szCs w:val="26"/>
        </w:rPr>
        <w:t xml:space="preserve">4. </w:t>
      </w:r>
      <w:r w:rsidRPr="000554EA">
        <w:rPr>
          <w:rFonts w:ascii="Times New Roman" w:eastAsia="Times New Roman" w:hAnsi="Times New Roman" w:cs="Times New Roman"/>
          <w:b/>
          <w:bCs/>
          <w:color w:val="000000" w:themeColor="text1"/>
          <w:sz w:val="26"/>
          <w:szCs w:val="26"/>
        </w:rPr>
        <w:t>Thủ tục hành chính xét chuyển cán bộ, công chức cấp xã thành công chức cấp huyện</w:t>
      </w:r>
    </w:p>
    <w:p w:rsidR="006C2E5E" w:rsidRPr="000554EA" w:rsidRDefault="006C2E5E" w:rsidP="006C2E5E">
      <w:pPr>
        <w:spacing w:after="0"/>
        <w:ind w:firstLine="720"/>
        <w:jc w:val="both"/>
        <w:rPr>
          <w:rFonts w:ascii="Times New Roman" w:eastAsia="Times New Roman" w:hAnsi="Times New Roman" w:cs="Times New Roman"/>
          <w:i/>
          <w:color w:val="000000" w:themeColor="text1"/>
          <w:sz w:val="26"/>
          <w:szCs w:val="26"/>
          <w:lang w:val="es-AR"/>
        </w:rPr>
      </w:pPr>
      <w:r w:rsidRPr="000554EA">
        <w:rPr>
          <w:rFonts w:ascii="Times New Roman" w:eastAsia="Times New Roman" w:hAnsi="Times New Roman" w:cs="Times New Roman"/>
          <w:b/>
          <w:bCs/>
          <w:color w:val="000000" w:themeColor="text1"/>
          <w:sz w:val="26"/>
          <w:szCs w:val="26"/>
          <w:lang w:val="hr-HR"/>
        </w:rPr>
        <w:t xml:space="preserve">4.1. </w:t>
      </w:r>
      <w:r w:rsidRPr="000554EA">
        <w:rPr>
          <w:rFonts w:ascii="Times New Roman" w:eastAsia="Times New Roman" w:hAnsi="Times New Roman" w:cs="Times New Roman"/>
          <w:b/>
          <w:bCs/>
          <w:color w:val="000000" w:themeColor="text1"/>
          <w:sz w:val="26"/>
          <w:szCs w:val="26"/>
          <w:lang w:val="vi-VN"/>
        </w:rPr>
        <w:t>Tr</w:t>
      </w:r>
      <w:r w:rsidRPr="000554EA">
        <w:rPr>
          <w:rFonts w:ascii="Times New Roman" w:eastAsia="Times New Roman" w:hAnsi="Times New Roman" w:cs="Times New Roman"/>
          <w:b/>
          <w:bCs/>
          <w:color w:val="000000" w:themeColor="text1"/>
          <w:sz w:val="26"/>
          <w:szCs w:val="26"/>
          <w:lang w:val="hr-HR"/>
        </w:rPr>
        <w:t>ì</w:t>
      </w:r>
      <w:r w:rsidRPr="000554EA">
        <w:rPr>
          <w:rFonts w:ascii="Times New Roman" w:eastAsia="Times New Roman" w:hAnsi="Times New Roman" w:cs="Times New Roman"/>
          <w:b/>
          <w:bCs/>
          <w:color w:val="000000" w:themeColor="text1"/>
          <w:sz w:val="26"/>
          <w:szCs w:val="26"/>
          <w:lang w:val="vi-VN"/>
        </w:rPr>
        <w:t>nh</w:t>
      </w:r>
      <w:r w:rsidRPr="000554EA">
        <w:rPr>
          <w:rFonts w:ascii="Times New Roman" w:eastAsia="Times New Roman" w:hAnsi="Times New Roman" w:cs="Times New Roman"/>
          <w:b/>
          <w:bCs/>
          <w:color w:val="000000" w:themeColor="text1"/>
          <w:sz w:val="26"/>
          <w:szCs w:val="26"/>
          <w:lang w:val="hr-HR"/>
        </w:rPr>
        <w:t xml:space="preserve"> </w:t>
      </w:r>
      <w:r w:rsidRPr="000554EA">
        <w:rPr>
          <w:rFonts w:ascii="Times New Roman" w:eastAsia="Times New Roman" w:hAnsi="Times New Roman" w:cs="Times New Roman"/>
          <w:b/>
          <w:bCs/>
          <w:color w:val="000000" w:themeColor="text1"/>
          <w:sz w:val="26"/>
          <w:szCs w:val="26"/>
          <w:lang w:val="vi-VN"/>
        </w:rPr>
        <w:t>tự</w:t>
      </w:r>
      <w:r w:rsidRPr="000554EA">
        <w:rPr>
          <w:rFonts w:ascii="Times New Roman" w:eastAsia="Times New Roman" w:hAnsi="Times New Roman" w:cs="Times New Roman"/>
          <w:b/>
          <w:bCs/>
          <w:color w:val="000000" w:themeColor="text1"/>
          <w:sz w:val="26"/>
          <w:szCs w:val="26"/>
        </w:rPr>
        <w:t>, cách thức, thời gian</w:t>
      </w:r>
      <w:r w:rsidRPr="000554EA">
        <w:rPr>
          <w:rFonts w:ascii="Times New Roman" w:eastAsia="Times New Roman" w:hAnsi="Times New Roman" w:cs="Times New Roman"/>
          <w:b/>
          <w:bCs/>
          <w:color w:val="000000" w:themeColor="text1"/>
          <w:sz w:val="26"/>
          <w:szCs w:val="26"/>
          <w:lang w:val="hr-HR"/>
        </w:rPr>
        <w:t xml:space="preserve"> </w:t>
      </w:r>
      <w:r w:rsidRPr="000554EA">
        <w:rPr>
          <w:rFonts w:ascii="Times New Roman" w:eastAsia="Times New Roman" w:hAnsi="Times New Roman" w:cs="Times New Roman"/>
          <w:b/>
          <w:bCs/>
          <w:color w:val="000000" w:themeColor="text1"/>
          <w:sz w:val="26"/>
          <w:szCs w:val="26"/>
          <w:lang w:val="vi-VN"/>
        </w:rPr>
        <w:t>giải quyết</w:t>
      </w:r>
      <w:r w:rsidRPr="000554EA">
        <w:rPr>
          <w:rFonts w:ascii="Times New Roman" w:eastAsia="Times New Roman" w:hAnsi="Times New Roman" w:cs="Times New Roman"/>
          <w:b/>
          <w:color w:val="000000" w:themeColor="text1"/>
          <w:sz w:val="26"/>
          <w:szCs w:val="26"/>
        </w:rPr>
        <w:t xml:space="preserve"> thủ tục hành chính</w:t>
      </w:r>
      <w:r w:rsidRPr="000554EA">
        <w:rPr>
          <w:rFonts w:ascii="Times New Roman" w:eastAsia="Times New Roman" w:hAnsi="Times New Roman" w:cs="Times New Roman"/>
          <w:color w:val="000000" w:themeColor="text1"/>
          <w:sz w:val="26"/>
          <w:szCs w:val="26"/>
          <w:lang w:val="es-AR"/>
        </w:rPr>
        <w:t xml:space="preserve"> </w:t>
      </w:r>
    </w:p>
    <w:tbl>
      <w:tblPr>
        <w:tblStyle w:val="TableGrid10"/>
        <w:tblW w:w="15246" w:type="dxa"/>
        <w:tblLook w:val="04A0" w:firstRow="1" w:lastRow="0" w:firstColumn="1" w:lastColumn="0" w:noHBand="0" w:noVBand="1"/>
      </w:tblPr>
      <w:tblGrid>
        <w:gridCol w:w="851"/>
        <w:gridCol w:w="2376"/>
        <w:gridCol w:w="7513"/>
        <w:gridCol w:w="3118"/>
        <w:gridCol w:w="1388"/>
      </w:tblGrid>
      <w:tr w:rsidR="006C2E5E" w:rsidRPr="000554EA" w:rsidTr="00806C7A">
        <w:trPr>
          <w:trHeight w:val="405"/>
          <w:tblHeader/>
        </w:trPr>
        <w:tc>
          <w:tcPr>
            <w:tcW w:w="851" w:type="dxa"/>
            <w:tcBorders>
              <w:top w:val="single" w:sz="4" w:space="0" w:color="auto"/>
              <w:left w:val="single" w:sz="4" w:space="0" w:color="auto"/>
              <w:bottom w:val="single" w:sz="4" w:space="0" w:color="auto"/>
              <w:right w:val="single" w:sz="4" w:space="0" w:color="auto"/>
            </w:tcBorders>
            <w:vAlign w:val="center"/>
            <w:hideMark/>
          </w:tcPr>
          <w:p w:rsidR="006C2E5E" w:rsidRPr="000554EA" w:rsidRDefault="006C2E5E" w:rsidP="00806C7A">
            <w:pPr>
              <w:jc w:val="center"/>
              <w:rPr>
                <w:rFonts w:eastAsia="Times New Roman"/>
                <w:b/>
                <w:color w:val="000000" w:themeColor="text1"/>
                <w:sz w:val="26"/>
                <w:szCs w:val="26"/>
              </w:rPr>
            </w:pPr>
            <w:r w:rsidRPr="000554EA">
              <w:rPr>
                <w:rFonts w:eastAsia="Times New Roman"/>
                <w:b/>
                <w:color w:val="000000" w:themeColor="text1"/>
                <w:sz w:val="26"/>
                <w:szCs w:val="26"/>
              </w:rPr>
              <w:t>TT</w:t>
            </w:r>
          </w:p>
        </w:tc>
        <w:tc>
          <w:tcPr>
            <w:tcW w:w="2376" w:type="dxa"/>
            <w:tcBorders>
              <w:top w:val="single" w:sz="4" w:space="0" w:color="auto"/>
              <w:left w:val="single" w:sz="4" w:space="0" w:color="auto"/>
              <w:bottom w:val="single" w:sz="4" w:space="0" w:color="auto"/>
              <w:right w:val="single" w:sz="4" w:space="0" w:color="auto"/>
            </w:tcBorders>
            <w:vAlign w:val="center"/>
            <w:hideMark/>
          </w:tcPr>
          <w:p w:rsidR="006C2E5E" w:rsidRPr="000554EA" w:rsidRDefault="006C2E5E" w:rsidP="00806C7A">
            <w:pPr>
              <w:jc w:val="center"/>
              <w:rPr>
                <w:rFonts w:eastAsia="Times New Roman"/>
                <w:b/>
                <w:color w:val="000000" w:themeColor="text1"/>
                <w:sz w:val="26"/>
                <w:szCs w:val="26"/>
              </w:rPr>
            </w:pPr>
            <w:r w:rsidRPr="000554EA">
              <w:rPr>
                <w:rFonts w:eastAsia="Times New Roman"/>
                <w:b/>
                <w:color w:val="000000" w:themeColor="text1"/>
                <w:sz w:val="26"/>
                <w:szCs w:val="26"/>
              </w:rPr>
              <w:t>Trình tự thực hiện</w:t>
            </w:r>
          </w:p>
        </w:tc>
        <w:tc>
          <w:tcPr>
            <w:tcW w:w="7513" w:type="dxa"/>
            <w:tcBorders>
              <w:top w:val="single" w:sz="4" w:space="0" w:color="auto"/>
              <w:left w:val="single" w:sz="4" w:space="0" w:color="auto"/>
              <w:bottom w:val="single" w:sz="4" w:space="0" w:color="auto"/>
              <w:right w:val="single" w:sz="4" w:space="0" w:color="auto"/>
            </w:tcBorders>
            <w:vAlign w:val="center"/>
            <w:hideMark/>
          </w:tcPr>
          <w:p w:rsidR="006C2E5E" w:rsidRPr="000554EA" w:rsidRDefault="006C2E5E" w:rsidP="00806C7A">
            <w:pPr>
              <w:jc w:val="center"/>
              <w:rPr>
                <w:rFonts w:eastAsia="Times New Roman"/>
                <w:b/>
                <w:color w:val="000000" w:themeColor="text1"/>
                <w:sz w:val="26"/>
                <w:szCs w:val="26"/>
              </w:rPr>
            </w:pPr>
            <w:r w:rsidRPr="000554EA">
              <w:rPr>
                <w:rFonts w:eastAsia="Times New Roman"/>
                <w:b/>
                <w:color w:val="000000" w:themeColor="text1"/>
                <w:sz w:val="26"/>
                <w:szCs w:val="26"/>
              </w:rPr>
              <w:t>Cách thức thực hiện</w:t>
            </w:r>
          </w:p>
        </w:tc>
        <w:tc>
          <w:tcPr>
            <w:tcW w:w="3118" w:type="dxa"/>
            <w:tcBorders>
              <w:top w:val="single" w:sz="4" w:space="0" w:color="auto"/>
              <w:left w:val="single" w:sz="4" w:space="0" w:color="auto"/>
              <w:bottom w:val="single" w:sz="4" w:space="0" w:color="auto"/>
              <w:right w:val="single" w:sz="4" w:space="0" w:color="auto"/>
            </w:tcBorders>
            <w:vAlign w:val="center"/>
            <w:hideMark/>
          </w:tcPr>
          <w:p w:rsidR="006C2E5E" w:rsidRPr="000554EA" w:rsidRDefault="006C2E5E" w:rsidP="00806C7A">
            <w:pPr>
              <w:jc w:val="center"/>
              <w:rPr>
                <w:rFonts w:eastAsia="Times New Roman"/>
                <w:b/>
                <w:color w:val="000000" w:themeColor="text1"/>
                <w:sz w:val="26"/>
                <w:szCs w:val="26"/>
              </w:rPr>
            </w:pPr>
            <w:r w:rsidRPr="000554EA">
              <w:rPr>
                <w:rFonts w:eastAsia="Times New Roman"/>
                <w:b/>
                <w:color w:val="000000" w:themeColor="text1"/>
                <w:sz w:val="26"/>
                <w:szCs w:val="26"/>
              </w:rPr>
              <w:t>Thời gian giải quyết</w:t>
            </w:r>
          </w:p>
        </w:tc>
        <w:tc>
          <w:tcPr>
            <w:tcW w:w="1388" w:type="dxa"/>
            <w:tcBorders>
              <w:top w:val="single" w:sz="4" w:space="0" w:color="auto"/>
              <w:left w:val="single" w:sz="4" w:space="0" w:color="auto"/>
              <w:bottom w:val="single" w:sz="4" w:space="0" w:color="auto"/>
              <w:right w:val="single" w:sz="4" w:space="0" w:color="auto"/>
            </w:tcBorders>
            <w:vAlign w:val="center"/>
            <w:hideMark/>
          </w:tcPr>
          <w:p w:rsidR="006C2E5E" w:rsidRPr="000554EA" w:rsidRDefault="006C2E5E" w:rsidP="00806C7A">
            <w:pPr>
              <w:jc w:val="center"/>
              <w:rPr>
                <w:rFonts w:eastAsia="Times New Roman"/>
                <w:b/>
                <w:color w:val="000000" w:themeColor="text1"/>
                <w:sz w:val="26"/>
                <w:szCs w:val="26"/>
              </w:rPr>
            </w:pPr>
            <w:r w:rsidRPr="000554EA">
              <w:rPr>
                <w:rFonts w:eastAsia="Times New Roman"/>
                <w:b/>
                <w:color w:val="000000" w:themeColor="text1"/>
                <w:sz w:val="26"/>
                <w:szCs w:val="26"/>
              </w:rPr>
              <w:t>Ghi chú</w:t>
            </w:r>
          </w:p>
        </w:tc>
      </w:tr>
      <w:tr w:rsidR="006C2E5E" w:rsidRPr="000554EA" w:rsidTr="00806C7A">
        <w:trPr>
          <w:trHeight w:val="146"/>
        </w:trPr>
        <w:tc>
          <w:tcPr>
            <w:tcW w:w="851" w:type="dxa"/>
            <w:tcBorders>
              <w:top w:val="single" w:sz="4" w:space="0" w:color="auto"/>
              <w:left w:val="single" w:sz="4" w:space="0" w:color="auto"/>
              <w:bottom w:val="single" w:sz="4" w:space="0" w:color="auto"/>
              <w:right w:val="single" w:sz="4" w:space="0" w:color="auto"/>
            </w:tcBorders>
            <w:vAlign w:val="center"/>
            <w:hideMark/>
          </w:tcPr>
          <w:p w:rsidR="006C2E5E" w:rsidRPr="000554EA" w:rsidRDefault="006C2E5E" w:rsidP="00806C7A">
            <w:pPr>
              <w:spacing w:after="120" w:line="234" w:lineRule="atLeast"/>
              <w:jc w:val="center"/>
              <w:rPr>
                <w:rFonts w:eastAsia="Times New Roman"/>
                <w:b/>
                <w:color w:val="000000" w:themeColor="text1"/>
                <w:sz w:val="26"/>
                <w:szCs w:val="26"/>
              </w:rPr>
            </w:pPr>
            <w:r w:rsidRPr="000554EA">
              <w:rPr>
                <w:rFonts w:eastAsia="Times New Roman"/>
                <w:b/>
                <w:color w:val="000000" w:themeColor="text1"/>
                <w:sz w:val="26"/>
                <w:szCs w:val="26"/>
              </w:rPr>
              <w:t>Bước 1</w:t>
            </w:r>
          </w:p>
        </w:tc>
        <w:tc>
          <w:tcPr>
            <w:tcW w:w="2376" w:type="dxa"/>
            <w:tcBorders>
              <w:top w:val="single" w:sz="4" w:space="0" w:color="auto"/>
              <w:left w:val="single" w:sz="4" w:space="0" w:color="auto"/>
              <w:bottom w:val="single" w:sz="4" w:space="0" w:color="auto"/>
              <w:right w:val="single" w:sz="4" w:space="0" w:color="auto"/>
            </w:tcBorders>
            <w:vAlign w:val="center"/>
            <w:hideMark/>
          </w:tcPr>
          <w:p w:rsidR="006C2E5E" w:rsidRPr="000554EA" w:rsidRDefault="006C2E5E" w:rsidP="00806C7A">
            <w:pPr>
              <w:shd w:val="clear" w:color="auto" w:fill="FFFFFF"/>
              <w:spacing w:after="120" w:line="234" w:lineRule="atLeast"/>
              <w:rPr>
                <w:rFonts w:eastAsia="Times New Roman"/>
                <w:color w:val="000000" w:themeColor="text1"/>
                <w:sz w:val="26"/>
                <w:szCs w:val="26"/>
              </w:rPr>
            </w:pPr>
            <w:r w:rsidRPr="000554EA">
              <w:rPr>
                <w:bCs/>
                <w:color w:val="000000" w:themeColor="text1"/>
                <w:sz w:val="26"/>
                <w:szCs w:val="26"/>
              </w:rPr>
              <w:t>Kiểm tra, sát hạch</w:t>
            </w:r>
          </w:p>
        </w:tc>
        <w:tc>
          <w:tcPr>
            <w:tcW w:w="7513" w:type="dxa"/>
            <w:tcBorders>
              <w:top w:val="single" w:sz="4" w:space="0" w:color="auto"/>
              <w:left w:val="single" w:sz="4" w:space="0" w:color="auto"/>
              <w:bottom w:val="single" w:sz="4" w:space="0" w:color="auto"/>
              <w:right w:val="single" w:sz="4" w:space="0" w:color="auto"/>
            </w:tcBorders>
            <w:vAlign w:val="center"/>
            <w:hideMark/>
          </w:tcPr>
          <w:p w:rsidR="006C2E5E" w:rsidRPr="000554EA" w:rsidRDefault="006C2E5E" w:rsidP="00806C7A">
            <w:pPr>
              <w:spacing w:after="120"/>
              <w:rPr>
                <w:rFonts w:eastAsia="Times New Roman"/>
                <w:color w:val="000000" w:themeColor="text1"/>
                <w:sz w:val="26"/>
                <w:szCs w:val="26"/>
              </w:rPr>
            </w:pPr>
            <w:r w:rsidRPr="000554EA">
              <w:rPr>
                <w:rFonts w:eastAsia="Times New Roman"/>
                <w:color w:val="000000" w:themeColor="text1"/>
                <w:sz w:val="26"/>
                <w:szCs w:val="26"/>
              </w:rPr>
              <w:t>- Cán bộ cấp xã theo quy định tại Khoản 2 Điều 61 Luật Cán bộ, công chức khi thôi giữ chức vụ theo nhiệm kỳ và công chức cấp xã theo quy định tại Khoản 3 Điều 61 Luật Cán bộ, công chức, nếu có đủ các điều kiện, tiêu chuẩn quy định tại Điều 25 Nghị định số 24/2010/NĐ-CP và có nguyện vọng chuyển thành công chức từ cấp huyện trở lên thì phải có hồ sơ cá nhân gửi người đứng đầu cơ quan có thẩm quyền tuyển dụng công chức xem xét;</w:t>
            </w:r>
          </w:p>
          <w:p w:rsidR="006C2E5E" w:rsidRPr="000554EA" w:rsidRDefault="006C2E5E" w:rsidP="00806C7A">
            <w:pPr>
              <w:spacing w:after="120"/>
              <w:rPr>
                <w:rFonts w:eastAsia="Times New Roman"/>
                <w:color w:val="000000" w:themeColor="text1"/>
                <w:sz w:val="26"/>
                <w:szCs w:val="26"/>
              </w:rPr>
            </w:pPr>
            <w:r w:rsidRPr="000554EA">
              <w:rPr>
                <w:rFonts w:eastAsia="Times New Roman"/>
                <w:color w:val="000000" w:themeColor="text1"/>
                <w:sz w:val="26"/>
                <w:szCs w:val="26"/>
              </w:rPr>
              <w:t>- Người đứng đầu cơ quan có thẩm quyền tuyển dụng công chức thành lập Hội đồng kiểm tra, sát hạch để đánh giá về các điều kiện, tiêu chuẩn, trình độ và năng lực chuyên môn, nghiệp vụ của người đề nghị xét chuyển theo yêu cầu nhiệm vụ của vị trí việc làm cần tuyển.</w:t>
            </w:r>
          </w:p>
          <w:p w:rsidR="006C2E5E" w:rsidRPr="000554EA" w:rsidRDefault="006C2E5E" w:rsidP="00806C7A">
            <w:pPr>
              <w:spacing w:after="120"/>
              <w:rPr>
                <w:rFonts w:eastAsia="Times New Roman"/>
                <w:color w:val="000000" w:themeColor="text1"/>
                <w:sz w:val="26"/>
                <w:szCs w:val="26"/>
              </w:rPr>
            </w:pPr>
            <w:r w:rsidRPr="000554EA">
              <w:rPr>
                <w:rFonts w:eastAsia="Times New Roman"/>
                <w:color w:val="000000" w:themeColor="text1"/>
                <w:sz w:val="26"/>
                <w:szCs w:val="26"/>
              </w:rPr>
              <w:t>* Hội đồng kiểm tra, sát hạch có 05 hoặc 07 thành viên, bao gồm:</w:t>
            </w:r>
          </w:p>
          <w:p w:rsidR="006C2E5E" w:rsidRPr="000554EA" w:rsidRDefault="006C2E5E" w:rsidP="00806C7A">
            <w:pPr>
              <w:spacing w:after="120"/>
              <w:rPr>
                <w:rFonts w:eastAsia="Times New Roman"/>
                <w:color w:val="000000" w:themeColor="text1"/>
                <w:sz w:val="26"/>
                <w:szCs w:val="26"/>
              </w:rPr>
            </w:pPr>
            <w:r w:rsidRPr="000554EA">
              <w:rPr>
                <w:rFonts w:eastAsia="Times New Roman"/>
                <w:color w:val="000000" w:themeColor="text1"/>
                <w:sz w:val="26"/>
                <w:szCs w:val="26"/>
              </w:rPr>
              <w:t>+ Chủ tịch Hội đồng là người đứng đầu hoặc cấp phó của người đứng đầu cơ quan có thẩm quyền tuyển dụng công chức;</w:t>
            </w:r>
          </w:p>
          <w:p w:rsidR="006C2E5E" w:rsidRPr="000554EA" w:rsidRDefault="006C2E5E" w:rsidP="00806C7A">
            <w:pPr>
              <w:spacing w:after="120"/>
              <w:rPr>
                <w:rFonts w:eastAsia="Times New Roman"/>
                <w:color w:val="000000" w:themeColor="text1"/>
                <w:sz w:val="26"/>
                <w:szCs w:val="26"/>
              </w:rPr>
            </w:pPr>
            <w:r w:rsidRPr="000554EA">
              <w:rPr>
                <w:rFonts w:eastAsia="Times New Roman"/>
                <w:color w:val="000000" w:themeColor="text1"/>
                <w:sz w:val="26"/>
                <w:szCs w:val="26"/>
              </w:rPr>
              <w:t>+ Một ủy viên là người đứng đầu bộ phận tham mưu về công tác tổ chức cán bộ của cơ quan có thẩm quyền tuyển dụng công chức;</w:t>
            </w:r>
          </w:p>
          <w:p w:rsidR="006C2E5E" w:rsidRPr="000554EA" w:rsidRDefault="006C2E5E" w:rsidP="00806C7A">
            <w:pPr>
              <w:spacing w:after="120"/>
              <w:rPr>
                <w:rFonts w:eastAsia="Times New Roman"/>
                <w:color w:val="000000" w:themeColor="text1"/>
                <w:sz w:val="26"/>
                <w:szCs w:val="26"/>
              </w:rPr>
            </w:pPr>
            <w:r w:rsidRPr="000554EA">
              <w:rPr>
                <w:rFonts w:eastAsia="Times New Roman"/>
                <w:color w:val="000000" w:themeColor="text1"/>
                <w:sz w:val="26"/>
                <w:szCs w:val="26"/>
              </w:rPr>
              <w:t>+ Một ủy viên là người đứng đầu cơ quan, tổ chức, đơn vị dự kiến bố trí công chức sau khi được xét chuyển;</w:t>
            </w:r>
          </w:p>
          <w:p w:rsidR="006C2E5E" w:rsidRPr="000554EA" w:rsidRDefault="006C2E5E" w:rsidP="00806C7A">
            <w:pPr>
              <w:spacing w:after="120"/>
              <w:rPr>
                <w:rFonts w:eastAsia="Times New Roman"/>
                <w:color w:val="000000" w:themeColor="text1"/>
                <w:sz w:val="26"/>
                <w:szCs w:val="26"/>
              </w:rPr>
            </w:pPr>
            <w:r w:rsidRPr="000554EA">
              <w:rPr>
                <w:rFonts w:eastAsia="Times New Roman"/>
                <w:color w:val="000000" w:themeColor="text1"/>
                <w:sz w:val="26"/>
                <w:szCs w:val="26"/>
              </w:rPr>
              <w:t>+ Các ủy viên khác là đại diện một số bộ phận chuyên môn, nghiệp vụ có liên quan, trong đó có một ủy viên kiêm Thư ký Hội đồng.</w:t>
            </w:r>
          </w:p>
          <w:p w:rsidR="006C2E5E" w:rsidRPr="000554EA" w:rsidRDefault="006C2E5E" w:rsidP="00806C7A">
            <w:pPr>
              <w:spacing w:after="120"/>
              <w:rPr>
                <w:rFonts w:eastAsia="Times New Roman"/>
                <w:color w:val="000000" w:themeColor="text1"/>
                <w:sz w:val="26"/>
                <w:szCs w:val="26"/>
              </w:rPr>
            </w:pPr>
            <w:r w:rsidRPr="000554EA">
              <w:rPr>
                <w:rFonts w:eastAsia="Times New Roman"/>
                <w:color w:val="000000" w:themeColor="text1"/>
                <w:sz w:val="26"/>
                <w:szCs w:val="26"/>
              </w:rPr>
              <w:t>* Nhiệm vụ, quyền hạn của Hội đồng kiểm tra, sát hạch:</w:t>
            </w:r>
          </w:p>
          <w:p w:rsidR="006C2E5E" w:rsidRPr="000554EA" w:rsidRDefault="006C2E5E" w:rsidP="00806C7A">
            <w:pPr>
              <w:spacing w:after="120"/>
              <w:rPr>
                <w:rFonts w:eastAsia="Times New Roman"/>
                <w:color w:val="000000" w:themeColor="text1"/>
                <w:sz w:val="26"/>
                <w:szCs w:val="26"/>
              </w:rPr>
            </w:pPr>
            <w:r w:rsidRPr="000554EA">
              <w:rPr>
                <w:rFonts w:eastAsia="Times New Roman"/>
                <w:color w:val="000000" w:themeColor="text1"/>
                <w:sz w:val="26"/>
                <w:szCs w:val="26"/>
              </w:rPr>
              <w:t>+ Kiểm tra về các điều kiện, tiêu chuẩn, văn bằng, chứng chỉ của người đề nghị xét chuyển theo yêu cầu của vị trí việc làm cần tuyển;</w:t>
            </w:r>
          </w:p>
          <w:p w:rsidR="006C2E5E" w:rsidRPr="000554EA" w:rsidRDefault="006C2E5E" w:rsidP="00806C7A">
            <w:pPr>
              <w:spacing w:after="120"/>
              <w:rPr>
                <w:rFonts w:eastAsia="Times New Roman"/>
                <w:color w:val="000000" w:themeColor="text1"/>
                <w:sz w:val="26"/>
                <w:szCs w:val="26"/>
              </w:rPr>
            </w:pPr>
            <w:r w:rsidRPr="000554EA">
              <w:rPr>
                <w:rFonts w:eastAsia="Times New Roman"/>
                <w:color w:val="000000" w:themeColor="text1"/>
                <w:sz w:val="26"/>
                <w:szCs w:val="26"/>
              </w:rPr>
              <w:t xml:space="preserve">- Sát hạch về trình độ hiểu biết chung và năng lực chuyên môn, </w:t>
            </w:r>
            <w:r w:rsidRPr="000554EA">
              <w:rPr>
                <w:rFonts w:eastAsia="Times New Roman"/>
                <w:color w:val="000000" w:themeColor="text1"/>
                <w:sz w:val="26"/>
                <w:szCs w:val="26"/>
              </w:rPr>
              <w:lastRenderedPageBreak/>
              <w:t>nghiệp vụ của người đề nghị xét chuyển. Hình thức và nội dung sát hạch do Hội đồng kiểm tra, sát hạch căn cứ vào yêu cầu của vị trí việc làm cần tuyển, báo cáo người đứng đầu cơ quan có thẩm quyền tuyển dụng công chức xem xét, quyết định trước khi tổ chức sát hạch;</w:t>
            </w:r>
          </w:p>
          <w:p w:rsidR="006C2E5E" w:rsidRPr="000554EA" w:rsidRDefault="006C2E5E" w:rsidP="00806C7A">
            <w:pPr>
              <w:spacing w:after="120"/>
              <w:rPr>
                <w:rFonts w:eastAsia="Times New Roman"/>
                <w:i/>
                <w:color w:val="000000" w:themeColor="text1"/>
                <w:sz w:val="26"/>
                <w:szCs w:val="26"/>
                <w:lang w:val="vi-VN"/>
              </w:rPr>
            </w:pPr>
            <w:r w:rsidRPr="000554EA">
              <w:rPr>
                <w:rFonts w:eastAsia="Times New Roman"/>
                <w:color w:val="000000" w:themeColor="text1"/>
                <w:sz w:val="26"/>
                <w:szCs w:val="26"/>
              </w:rPr>
              <w:t>+ Hội đồng kiểm tra, sát hạch làm việc theo nguyên tắc tập thể, biểu quyết theo đa số và tự giải thể sau khi hoàn thành nhiệm vụ.</w:t>
            </w:r>
          </w:p>
        </w:tc>
        <w:tc>
          <w:tcPr>
            <w:tcW w:w="3118" w:type="dxa"/>
            <w:tcBorders>
              <w:top w:val="single" w:sz="4" w:space="0" w:color="auto"/>
              <w:left w:val="single" w:sz="4" w:space="0" w:color="auto"/>
              <w:bottom w:val="single" w:sz="4" w:space="0" w:color="auto"/>
              <w:right w:val="single" w:sz="4" w:space="0" w:color="auto"/>
            </w:tcBorders>
            <w:vAlign w:val="center"/>
          </w:tcPr>
          <w:p w:rsidR="006C2E5E" w:rsidRPr="000554EA" w:rsidRDefault="006C2E5E" w:rsidP="00806C7A">
            <w:pPr>
              <w:spacing w:after="120"/>
              <w:jc w:val="center"/>
              <w:rPr>
                <w:color w:val="000000" w:themeColor="text1"/>
                <w:sz w:val="26"/>
                <w:szCs w:val="26"/>
              </w:rPr>
            </w:pPr>
            <w:r w:rsidRPr="000554EA">
              <w:rPr>
                <w:color w:val="000000" w:themeColor="text1"/>
                <w:sz w:val="26"/>
                <w:szCs w:val="26"/>
              </w:rPr>
              <w:lastRenderedPageBreak/>
              <w:t>Không xác định</w:t>
            </w:r>
          </w:p>
          <w:p w:rsidR="006C2E5E" w:rsidRPr="000554EA" w:rsidRDefault="006C2E5E" w:rsidP="00806C7A">
            <w:pPr>
              <w:spacing w:after="120"/>
              <w:rPr>
                <w:rFonts w:eastAsia="Times New Roman"/>
                <w:b/>
                <w:color w:val="000000" w:themeColor="text1"/>
                <w:sz w:val="26"/>
                <w:szCs w:val="26"/>
              </w:rPr>
            </w:pPr>
          </w:p>
        </w:tc>
        <w:tc>
          <w:tcPr>
            <w:tcW w:w="1388" w:type="dxa"/>
            <w:tcBorders>
              <w:top w:val="single" w:sz="4" w:space="0" w:color="auto"/>
              <w:left w:val="single" w:sz="4" w:space="0" w:color="auto"/>
              <w:bottom w:val="single" w:sz="4" w:space="0" w:color="auto"/>
              <w:right w:val="single" w:sz="4" w:space="0" w:color="auto"/>
            </w:tcBorders>
            <w:vAlign w:val="center"/>
          </w:tcPr>
          <w:p w:rsidR="006C2E5E" w:rsidRPr="000554EA" w:rsidRDefault="006C2E5E" w:rsidP="00806C7A">
            <w:pPr>
              <w:jc w:val="center"/>
              <w:rPr>
                <w:rFonts w:eastAsia="Times New Roman"/>
                <w:i/>
                <w:color w:val="000000" w:themeColor="text1"/>
                <w:sz w:val="26"/>
                <w:szCs w:val="26"/>
                <w:lang w:val="vi-VN"/>
              </w:rPr>
            </w:pPr>
          </w:p>
        </w:tc>
      </w:tr>
      <w:tr w:rsidR="006C2E5E" w:rsidRPr="000554EA" w:rsidTr="00806C7A">
        <w:trPr>
          <w:trHeight w:val="600"/>
        </w:trPr>
        <w:tc>
          <w:tcPr>
            <w:tcW w:w="851" w:type="dxa"/>
            <w:tcBorders>
              <w:top w:val="single" w:sz="4" w:space="0" w:color="auto"/>
              <w:left w:val="single" w:sz="4" w:space="0" w:color="auto"/>
              <w:bottom w:val="single" w:sz="4" w:space="0" w:color="auto"/>
              <w:right w:val="single" w:sz="4" w:space="0" w:color="auto"/>
            </w:tcBorders>
            <w:vAlign w:val="center"/>
            <w:hideMark/>
          </w:tcPr>
          <w:p w:rsidR="006C2E5E" w:rsidRPr="000554EA" w:rsidRDefault="006C2E5E" w:rsidP="00806C7A">
            <w:pPr>
              <w:spacing w:after="120" w:line="234" w:lineRule="atLeast"/>
              <w:jc w:val="center"/>
              <w:rPr>
                <w:rFonts w:eastAsia="Times New Roman"/>
                <w:b/>
                <w:color w:val="000000" w:themeColor="text1"/>
                <w:sz w:val="26"/>
                <w:szCs w:val="26"/>
              </w:rPr>
            </w:pPr>
            <w:r w:rsidRPr="000554EA">
              <w:rPr>
                <w:rFonts w:eastAsia="Times New Roman"/>
                <w:b/>
                <w:color w:val="000000" w:themeColor="text1"/>
                <w:sz w:val="26"/>
                <w:szCs w:val="26"/>
              </w:rPr>
              <w:lastRenderedPageBreak/>
              <w:t>Bước 2</w:t>
            </w:r>
          </w:p>
        </w:tc>
        <w:tc>
          <w:tcPr>
            <w:tcW w:w="2376" w:type="dxa"/>
            <w:tcBorders>
              <w:top w:val="single" w:sz="4" w:space="0" w:color="auto"/>
              <w:left w:val="single" w:sz="4" w:space="0" w:color="auto"/>
              <w:bottom w:val="single" w:sz="4" w:space="0" w:color="auto"/>
              <w:right w:val="single" w:sz="4" w:space="0" w:color="auto"/>
            </w:tcBorders>
            <w:vAlign w:val="center"/>
          </w:tcPr>
          <w:p w:rsidR="006C2E5E" w:rsidRPr="000554EA" w:rsidRDefault="006C2E5E" w:rsidP="00806C7A">
            <w:pPr>
              <w:spacing w:after="120"/>
              <w:rPr>
                <w:color w:val="000000" w:themeColor="text1"/>
                <w:sz w:val="26"/>
                <w:szCs w:val="26"/>
              </w:rPr>
            </w:pPr>
            <w:r w:rsidRPr="000554EA">
              <w:rPr>
                <w:bCs/>
                <w:color w:val="000000" w:themeColor="text1"/>
                <w:sz w:val="26"/>
                <w:szCs w:val="26"/>
              </w:rPr>
              <w:t>Xem xét, quyết định xét chuyển</w:t>
            </w:r>
          </w:p>
          <w:p w:rsidR="006C2E5E" w:rsidRPr="000554EA" w:rsidRDefault="006C2E5E" w:rsidP="00806C7A">
            <w:pPr>
              <w:spacing w:after="120"/>
              <w:rPr>
                <w:rFonts w:eastAsia="Times New Roman"/>
                <w:color w:val="000000" w:themeColor="text1"/>
                <w:sz w:val="26"/>
                <w:szCs w:val="26"/>
              </w:rPr>
            </w:pPr>
          </w:p>
        </w:tc>
        <w:tc>
          <w:tcPr>
            <w:tcW w:w="7513" w:type="dxa"/>
            <w:tcBorders>
              <w:top w:val="single" w:sz="4" w:space="0" w:color="auto"/>
              <w:left w:val="single" w:sz="4" w:space="0" w:color="auto"/>
              <w:bottom w:val="single" w:sz="4" w:space="0" w:color="auto"/>
              <w:right w:val="single" w:sz="4" w:space="0" w:color="auto"/>
            </w:tcBorders>
            <w:hideMark/>
          </w:tcPr>
          <w:p w:rsidR="006C2E5E" w:rsidRPr="000554EA" w:rsidRDefault="006C2E5E" w:rsidP="00806C7A">
            <w:pPr>
              <w:spacing w:after="120"/>
              <w:rPr>
                <w:rFonts w:eastAsia="Times New Roman"/>
                <w:color w:val="000000" w:themeColor="text1"/>
                <w:sz w:val="26"/>
                <w:szCs w:val="26"/>
              </w:rPr>
            </w:pPr>
            <w:r w:rsidRPr="000554EA">
              <w:rPr>
                <w:rFonts w:eastAsia="Times New Roman"/>
                <w:color w:val="000000" w:themeColor="text1"/>
                <w:sz w:val="26"/>
                <w:szCs w:val="26"/>
              </w:rPr>
              <w:t>- Trường hợp cơ quan quản lý công chức theo quy định tại Khoản 2 Điều 2 Nghị định số 24/2010/NĐ-CP thực hiện xét chuyển thì căn cứ vào kết quả kiểm tra sát hạch, người đứng đầu cơ quan quản lý công chức xem xét, quyết định xét chuyển.</w:t>
            </w:r>
          </w:p>
          <w:p w:rsidR="006C2E5E" w:rsidRPr="000554EA" w:rsidRDefault="006C2E5E" w:rsidP="00806C7A">
            <w:pPr>
              <w:spacing w:after="120"/>
              <w:rPr>
                <w:rFonts w:eastAsia="Times New Roman"/>
                <w:color w:val="000000" w:themeColor="text1"/>
                <w:sz w:val="26"/>
                <w:szCs w:val="26"/>
              </w:rPr>
            </w:pPr>
            <w:r w:rsidRPr="000554EA">
              <w:rPr>
                <w:rFonts w:eastAsia="Times New Roman"/>
                <w:color w:val="000000" w:themeColor="text1"/>
                <w:sz w:val="26"/>
                <w:szCs w:val="26"/>
              </w:rPr>
              <w:t>- Trường hợp cơ quan, tổ chức, đơn vị được phân cấp thẩm quyền tuyển dụng Khoản 2 Điều 3 Thông tư số 13/2010/TT-BNV thực hiện xét chuyển thì người đứng đầu cơ quan tuyển dụng công chức có văn bản (kèm theo biên bản họp Hội đồng kiểm tra, sát hạch) gửi người đứng đầu cơ quan quản lý công chức xem xét, quyết định.</w:t>
            </w:r>
          </w:p>
          <w:p w:rsidR="006C2E5E" w:rsidRPr="000554EA" w:rsidRDefault="006C2E5E" w:rsidP="00806C7A">
            <w:pPr>
              <w:spacing w:after="120"/>
              <w:rPr>
                <w:rFonts w:eastAsia="Times New Roman"/>
                <w:color w:val="000000" w:themeColor="text1"/>
                <w:sz w:val="26"/>
                <w:szCs w:val="26"/>
              </w:rPr>
            </w:pPr>
            <w:r w:rsidRPr="000554EA">
              <w:rPr>
                <w:rFonts w:eastAsia="Times New Roman"/>
                <w:color w:val="000000" w:themeColor="text1"/>
                <w:sz w:val="26"/>
                <w:szCs w:val="26"/>
              </w:rPr>
              <w:t xml:space="preserve">- Cán bộ, công chức cấp xã được xét chuyển thành công chức từ cấp huyện trở lên thì được bổ nhiệm vào ngạch công chức tương ứng với vị trí việc làm đảm nhiệm. Việc xếp lương vào ngạch bổ nhiệm và bảo lưu lương, phụ cấp chức vụ lãnh đạo (nếu có) thực hiện theo quy định tại Khoản 4 Điều 13 Thông tư số 13/2010/TT-BNV </w:t>
            </w:r>
          </w:p>
        </w:tc>
        <w:tc>
          <w:tcPr>
            <w:tcW w:w="3118" w:type="dxa"/>
            <w:tcBorders>
              <w:top w:val="single" w:sz="4" w:space="0" w:color="auto"/>
              <w:left w:val="single" w:sz="4" w:space="0" w:color="auto"/>
              <w:bottom w:val="single" w:sz="4" w:space="0" w:color="auto"/>
              <w:right w:val="single" w:sz="4" w:space="0" w:color="auto"/>
            </w:tcBorders>
            <w:vAlign w:val="center"/>
          </w:tcPr>
          <w:p w:rsidR="006C2E5E" w:rsidRPr="000554EA" w:rsidRDefault="006C2E5E" w:rsidP="00806C7A">
            <w:pPr>
              <w:spacing w:after="120" w:line="234" w:lineRule="atLeast"/>
              <w:jc w:val="center"/>
              <w:rPr>
                <w:rFonts w:eastAsia="Times New Roman"/>
                <w:b/>
                <w:color w:val="000000" w:themeColor="text1"/>
                <w:sz w:val="26"/>
                <w:szCs w:val="26"/>
              </w:rPr>
            </w:pPr>
          </w:p>
        </w:tc>
        <w:tc>
          <w:tcPr>
            <w:tcW w:w="1388" w:type="dxa"/>
            <w:tcBorders>
              <w:top w:val="single" w:sz="4" w:space="0" w:color="auto"/>
              <w:left w:val="single" w:sz="4" w:space="0" w:color="auto"/>
              <w:bottom w:val="single" w:sz="4" w:space="0" w:color="auto"/>
              <w:right w:val="single" w:sz="4" w:space="0" w:color="auto"/>
            </w:tcBorders>
            <w:vAlign w:val="center"/>
          </w:tcPr>
          <w:p w:rsidR="006C2E5E" w:rsidRPr="000554EA" w:rsidRDefault="006C2E5E" w:rsidP="00806C7A">
            <w:pPr>
              <w:jc w:val="center"/>
              <w:rPr>
                <w:rFonts w:eastAsia="Times New Roman"/>
                <w:i/>
                <w:color w:val="000000" w:themeColor="text1"/>
                <w:sz w:val="26"/>
                <w:szCs w:val="26"/>
                <w:lang w:val="vi-VN"/>
              </w:rPr>
            </w:pPr>
          </w:p>
        </w:tc>
      </w:tr>
      <w:tr w:rsidR="006C2E5E" w:rsidRPr="000554EA" w:rsidTr="00806C7A">
        <w:trPr>
          <w:trHeight w:val="600"/>
        </w:trPr>
        <w:tc>
          <w:tcPr>
            <w:tcW w:w="851" w:type="dxa"/>
            <w:tcBorders>
              <w:top w:val="single" w:sz="4" w:space="0" w:color="auto"/>
              <w:left w:val="single" w:sz="4" w:space="0" w:color="auto"/>
              <w:bottom w:val="single" w:sz="4" w:space="0" w:color="auto"/>
              <w:right w:val="single" w:sz="4" w:space="0" w:color="auto"/>
            </w:tcBorders>
            <w:vAlign w:val="center"/>
            <w:hideMark/>
          </w:tcPr>
          <w:p w:rsidR="006C2E5E" w:rsidRPr="000554EA" w:rsidRDefault="006C2E5E" w:rsidP="00806C7A">
            <w:pPr>
              <w:spacing w:after="120" w:line="234" w:lineRule="atLeast"/>
              <w:jc w:val="center"/>
              <w:rPr>
                <w:rFonts w:eastAsia="Times New Roman"/>
                <w:b/>
                <w:color w:val="000000" w:themeColor="text1"/>
                <w:sz w:val="26"/>
                <w:szCs w:val="26"/>
              </w:rPr>
            </w:pPr>
            <w:r w:rsidRPr="000554EA">
              <w:rPr>
                <w:rFonts w:eastAsia="Times New Roman"/>
                <w:b/>
                <w:color w:val="000000" w:themeColor="text1"/>
                <w:sz w:val="26"/>
                <w:szCs w:val="26"/>
              </w:rPr>
              <w:t>Bước 3</w:t>
            </w:r>
          </w:p>
        </w:tc>
        <w:tc>
          <w:tcPr>
            <w:tcW w:w="2376" w:type="dxa"/>
            <w:tcBorders>
              <w:top w:val="single" w:sz="4" w:space="0" w:color="auto"/>
              <w:left w:val="single" w:sz="4" w:space="0" w:color="auto"/>
              <w:bottom w:val="single" w:sz="4" w:space="0" w:color="auto"/>
              <w:right w:val="single" w:sz="4" w:space="0" w:color="auto"/>
            </w:tcBorders>
            <w:vAlign w:val="center"/>
            <w:hideMark/>
          </w:tcPr>
          <w:p w:rsidR="006C2E5E" w:rsidRPr="000554EA" w:rsidRDefault="006C2E5E" w:rsidP="00806C7A">
            <w:pPr>
              <w:spacing w:after="120"/>
              <w:rPr>
                <w:bCs/>
                <w:color w:val="000000" w:themeColor="text1"/>
                <w:sz w:val="26"/>
                <w:szCs w:val="26"/>
              </w:rPr>
            </w:pPr>
            <w:r w:rsidRPr="000554EA">
              <w:rPr>
                <w:bCs/>
                <w:color w:val="000000" w:themeColor="text1"/>
                <w:sz w:val="26"/>
                <w:szCs w:val="26"/>
              </w:rPr>
              <w:t>Trả kết quả</w:t>
            </w:r>
          </w:p>
        </w:tc>
        <w:tc>
          <w:tcPr>
            <w:tcW w:w="7513" w:type="dxa"/>
            <w:tcBorders>
              <w:top w:val="single" w:sz="4" w:space="0" w:color="auto"/>
              <w:left w:val="single" w:sz="4" w:space="0" w:color="auto"/>
              <w:bottom w:val="single" w:sz="4" w:space="0" w:color="auto"/>
              <w:right w:val="single" w:sz="4" w:space="0" w:color="auto"/>
            </w:tcBorders>
            <w:hideMark/>
          </w:tcPr>
          <w:p w:rsidR="006C2E5E" w:rsidRPr="000554EA" w:rsidRDefault="006C2E5E" w:rsidP="00806C7A">
            <w:pPr>
              <w:spacing w:after="120"/>
              <w:rPr>
                <w:rFonts w:eastAsia="Times New Roman"/>
                <w:color w:val="000000" w:themeColor="text1"/>
                <w:sz w:val="26"/>
                <w:szCs w:val="26"/>
              </w:rPr>
            </w:pPr>
            <w:r w:rsidRPr="000554EA">
              <w:rPr>
                <w:rFonts w:eastAsia="Times New Roman"/>
                <w:color w:val="000000" w:themeColor="text1"/>
                <w:sz w:val="26"/>
                <w:szCs w:val="26"/>
              </w:rPr>
              <w:t>Công chức Văn thư trả kết quả hồ sơ</w:t>
            </w:r>
          </w:p>
        </w:tc>
        <w:tc>
          <w:tcPr>
            <w:tcW w:w="3118" w:type="dxa"/>
            <w:tcBorders>
              <w:top w:val="single" w:sz="4" w:space="0" w:color="auto"/>
              <w:left w:val="single" w:sz="4" w:space="0" w:color="auto"/>
              <w:bottom w:val="single" w:sz="4" w:space="0" w:color="auto"/>
              <w:right w:val="single" w:sz="4" w:space="0" w:color="auto"/>
            </w:tcBorders>
            <w:vAlign w:val="center"/>
          </w:tcPr>
          <w:p w:rsidR="006C2E5E" w:rsidRPr="000554EA" w:rsidRDefault="006C2E5E" w:rsidP="00806C7A">
            <w:pPr>
              <w:spacing w:after="120" w:line="234" w:lineRule="atLeast"/>
              <w:jc w:val="center"/>
              <w:rPr>
                <w:rFonts w:eastAsia="Times New Roman"/>
                <w:b/>
                <w:color w:val="000000" w:themeColor="text1"/>
                <w:sz w:val="26"/>
                <w:szCs w:val="26"/>
              </w:rPr>
            </w:pPr>
          </w:p>
        </w:tc>
        <w:tc>
          <w:tcPr>
            <w:tcW w:w="1388" w:type="dxa"/>
            <w:tcBorders>
              <w:top w:val="single" w:sz="4" w:space="0" w:color="auto"/>
              <w:left w:val="single" w:sz="4" w:space="0" w:color="auto"/>
              <w:bottom w:val="single" w:sz="4" w:space="0" w:color="auto"/>
              <w:right w:val="single" w:sz="4" w:space="0" w:color="auto"/>
            </w:tcBorders>
            <w:vAlign w:val="center"/>
          </w:tcPr>
          <w:p w:rsidR="006C2E5E" w:rsidRPr="000554EA" w:rsidRDefault="006C2E5E" w:rsidP="00806C7A">
            <w:pPr>
              <w:jc w:val="center"/>
              <w:rPr>
                <w:rFonts w:eastAsia="Times New Roman"/>
                <w:i/>
                <w:color w:val="000000" w:themeColor="text1"/>
                <w:sz w:val="26"/>
                <w:szCs w:val="26"/>
                <w:lang w:val="vi-VN"/>
              </w:rPr>
            </w:pPr>
          </w:p>
        </w:tc>
      </w:tr>
    </w:tbl>
    <w:p w:rsidR="006C2E5E" w:rsidRPr="000554EA" w:rsidRDefault="006C2E5E" w:rsidP="006C2E5E">
      <w:pPr>
        <w:shd w:val="clear" w:color="auto" w:fill="FFFFFF"/>
        <w:spacing w:before="120" w:after="120" w:line="240" w:lineRule="auto"/>
        <w:ind w:firstLine="652"/>
        <w:jc w:val="both"/>
        <w:rPr>
          <w:rFonts w:ascii="Times New Roman" w:eastAsia="Times New Roman" w:hAnsi="Times New Roman" w:cs="Times New Roman"/>
          <w:b/>
          <w:bCs/>
          <w:color w:val="000000" w:themeColor="text1"/>
          <w:sz w:val="26"/>
          <w:szCs w:val="26"/>
        </w:rPr>
      </w:pPr>
      <w:r w:rsidRPr="000554EA">
        <w:rPr>
          <w:rFonts w:ascii="Times New Roman" w:eastAsia="Times New Roman" w:hAnsi="Times New Roman" w:cs="Times New Roman"/>
          <w:b/>
          <w:bCs/>
          <w:color w:val="000000" w:themeColor="text1"/>
          <w:sz w:val="26"/>
          <w:szCs w:val="26"/>
        </w:rPr>
        <w:t xml:space="preserve">4.2. Cách thực thực hiện: </w:t>
      </w:r>
    </w:p>
    <w:p w:rsidR="006C2E5E" w:rsidRPr="000554EA" w:rsidRDefault="006C2E5E" w:rsidP="006C2E5E">
      <w:pPr>
        <w:shd w:val="clear" w:color="auto" w:fill="FFFFFF"/>
        <w:spacing w:before="120" w:after="120" w:line="240" w:lineRule="auto"/>
        <w:ind w:firstLine="652"/>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 xml:space="preserve">a) Nộp tại UBND cấp Huyện hoặc thông </w:t>
      </w:r>
      <w:r w:rsidRPr="000554EA">
        <w:rPr>
          <w:rFonts w:ascii="Times New Roman" w:eastAsia="Times New Roman" w:hAnsi="Times New Roman" w:cs="Times New Roman"/>
          <w:color w:val="000000" w:themeColor="text1"/>
          <w:sz w:val="26"/>
          <w:szCs w:val="26"/>
          <w:lang w:val="vi-VN"/>
        </w:rPr>
        <w:t xml:space="preserve">qua dịch vụ bưu chính </w:t>
      </w:r>
      <w:r w:rsidRPr="000554EA">
        <w:rPr>
          <w:rFonts w:ascii="Times New Roman" w:eastAsia="Times New Roman" w:hAnsi="Times New Roman" w:cs="Times New Roman"/>
          <w:color w:val="000000" w:themeColor="text1"/>
          <w:sz w:val="26"/>
          <w:szCs w:val="26"/>
        </w:rPr>
        <w:t>công ích.</w:t>
      </w:r>
    </w:p>
    <w:p w:rsidR="006C2E5E" w:rsidRPr="000554EA" w:rsidRDefault="006C2E5E" w:rsidP="006C2E5E">
      <w:pPr>
        <w:shd w:val="clear" w:color="auto" w:fill="FFFFFF"/>
        <w:spacing w:before="120" w:after="120" w:line="240" w:lineRule="auto"/>
        <w:ind w:firstLine="652"/>
        <w:jc w:val="both"/>
        <w:rPr>
          <w:rFonts w:ascii="Times New Roman" w:eastAsia="Times New Roman" w:hAnsi="Times New Roman" w:cs="Times New Roman"/>
          <w:b/>
          <w:bCs/>
          <w:color w:val="000000" w:themeColor="text1"/>
          <w:sz w:val="26"/>
          <w:szCs w:val="26"/>
        </w:rPr>
      </w:pPr>
      <w:r w:rsidRPr="000554EA">
        <w:rPr>
          <w:rFonts w:ascii="Times New Roman" w:eastAsia="Times New Roman" w:hAnsi="Times New Roman" w:cs="Times New Roman"/>
          <w:color w:val="000000" w:themeColor="text1"/>
          <w:sz w:val="26"/>
          <w:szCs w:val="26"/>
        </w:rPr>
        <w:t xml:space="preserve">b) Thời gian tiếp nhận hồ sơ và trả kết quả: </w:t>
      </w:r>
      <w:r w:rsidRPr="000554EA">
        <w:rPr>
          <w:rFonts w:ascii="Times New Roman" w:eastAsia="Times New Roman" w:hAnsi="Times New Roman" w:cs="Times New Roman"/>
          <w:color w:val="000000" w:themeColor="text1"/>
          <w:sz w:val="26"/>
          <w:szCs w:val="26"/>
          <w:lang w:val="vi-VN"/>
        </w:rPr>
        <w:t>Sáng: từ 07 giờ đến 11 giờ 30 phút; chiều: từ 13 giờ 30 đến 17 giờ của các ngày làm việc.</w:t>
      </w:r>
    </w:p>
    <w:p w:rsidR="006C2E5E" w:rsidRPr="000554EA" w:rsidRDefault="006C2E5E" w:rsidP="006C2E5E">
      <w:pPr>
        <w:shd w:val="clear" w:color="auto" w:fill="FFFFFF"/>
        <w:spacing w:before="120" w:after="120" w:line="240" w:lineRule="auto"/>
        <w:ind w:firstLine="652"/>
        <w:jc w:val="both"/>
        <w:rPr>
          <w:rFonts w:ascii="Times New Roman" w:eastAsia="Times New Roman" w:hAnsi="Times New Roman" w:cs="Times New Roman"/>
          <w:b/>
          <w:bCs/>
          <w:color w:val="000000" w:themeColor="text1"/>
          <w:sz w:val="26"/>
          <w:szCs w:val="26"/>
        </w:rPr>
      </w:pPr>
      <w:r w:rsidRPr="000554EA">
        <w:rPr>
          <w:rFonts w:ascii="Times New Roman" w:eastAsia="Times New Roman" w:hAnsi="Times New Roman" w:cs="Times New Roman"/>
          <w:b/>
          <w:bCs/>
          <w:color w:val="000000" w:themeColor="text1"/>
          <w:sz w:val="26"/>
          <w:szCs w:val="26"/>
        </w:rPr>
        <w:lastRenderedPageBreak/>
        <w:t>4.3. Thành phần, số lượng hồ sơ</w:t>
      </w:r>
    </w:p>
    <w:p w:rsidR="006C2E5E" w:rsidRPr="000554EA" w:rsidRDefault="006C2E5E" w:rsidP="006C2E5E">
      <w:pPr>
        <w:spacing w:after="120"/>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ab/>
        <w:t>- Đơn đề nghị xét chuyển thành công chức từ cấp huyện trở lên;</w:t>
      </w:r>
    </w:p>
    <w:p w:rsidR="006C2E5E" w:rsidRPr="000554EA" w:rsidRDefault="006C2E5E" w:rsidP="006C2E5E">
      <w:pPr>
        <w:spacing w:after="120" w:line="240" w:lineRule="auto"/>
        <w:ind w:firstLine="720"/>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 Bản đánh giá, nhận xét quá trình công tác và ý kiến đồng ý cho chuyển công tác của người đứng đầu cơ quan có thẩm quyền quản lý cán bộ, công chức cấp xã;</w:t>
      </w:r>
    </w:p>
    <w:p w:rsidR="006C2E5E" w:rsidRPr="000554EA" w:rsidRDefault="006C2E5E" w:rsidP="006C2E5E">
      <w:pPr>
        <w:spacing w:after="120" w:line="240" w:lineRule="auto"/>
        <w:ind w:firstLine="720"/>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 Bản sơ yếu lý lịch của cán bộ, công chức theo mẫu số 2c, có xác nhận của Ủy ban nhân dân cấp xã nơi người đề nghị xét chuyển đang công tác;</w:t>
      </w:r>
    </w:p>
    <w:p w:rsidR="006C2E5E" w:rsidRPr="000554EA" w:rsidRDefault="006C2E5E" w:rsidP="006C2E5E">
      <w:pPr>
        <w:spacing w:after="120" w:line="240" w:lineRule="auto"/>
        <w:ind w:firstLine="720"/>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 Bản sao các văn bằng, chứng chỉ theo tiêu chuẩn nghiệp vụ của ngạch công chức được cơ quan có thẩm quyền chứng thực;</w:t>
      </w:r>
    </w:p>
    <w:p w:rsidR="006C2E5E" w:rsidRPr="000554EA" w:rsidRDefault="006C2E5E" w:rsidP="006C2E5E">
      <w:pPr>
        <w:spacing w:after="120" w:line="240" w:lineRule="auto"/>
        <w:ind w:firstLine="720"/>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 Giấy chứng nhận sức khỏe do cơ quan y tế có thẩm quyền cấp trong thời hạn 30 ngày, tính đến ngày nộp hồ sơ đề nghị xét chuyển.</w:t>
      </w:r>
    </w:p>
    <w:p w:rsidR="006C2E5E" w:rsidRPr="000554EA" w:rsidRDefault="006C2E5E" w:rsidP="006C2E5E">
      <w:pPr>
        <w:spacing w:after="120"/>
        <w:rPr>
          <w:rFonts w:ascii="Times New Roman" w:eastAsia="Calibri" w:hAnsi="Times New Roman" w:cs="Times New Roman"/>
          <w:color w:val="000000" w:themeColor="text1"/>
          <w:sz w:val="26"/>
          <w:szCs w:val="26"/>
        </w:rPr>
      </w:pPr>
      <w:r w:rsidRPr="000554EA">
        <w:rPr>
          <w:rFonts w:ascii="Times New Roman" w:eastAsia="Times New Roman" w:hAnsi="Times New Roman" w:cs="Times New Roman"/>
          <w:b/>
          <w:bCs/>
          <w:color w:val="000000" w:themeColor="text1"/>
          <w:sz w:val="26"/>
          <w:szCs w:val="26"/>
        </w:rPr>
        <w:tab/>
        <w:t xml:space="preserve">4.4. Đối tượng thực hiện thủ tục hành chính: </w:t>
      </w:r>
      <w:r w:rsidRPr="000554EA">
        <w:rPr>
          <w:rFonts w:ascii="Times New Roman" w:eastAsia="Calibri" w:hAnsi="Times New Roman" w:cs="Times New Roman"/>
          <w:color w:val="000000" w:themeColor="text1"/>
          <w:sz w:val="26"/>
          <w:szCs w:val="26"/>
        </w:rPr>
        <w:t>Cá nhân</w:t>
      </w:r>
    </w:p>
    <w:p w:rsidR="006C2E5E" w:rsidRPr="000554EA" w:rsidRDefault="006C2E5E" w:rsidP="006C2E5E">
      <w:pPr>
        <w:spacing w:after="120"/>
        <w:ind w:firstLine="720"/>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b/>
          <w:bCs/>
          <w:color w:val="000000" w:themeColor="text1"/>
          <w:sz w:val="26"/>
          <w:szCs w:val="26"/>
        </w:rPr>
        <w:t>4.5. Cơ quan giải quyết thủ tục hành cính</w:t>
      </w:r>
      <w:r w:rsidRPr="000554EA">
        <w:rPr>
          <w:rFonts w:ascii="Times New Roman" w:eastAsia="Times New Roman" w:hAnsi="Times New Roman" w:cs="Times New Roman"/>
          <w:color w:val="000000" w:themeColor="text1"/>
          <w:sz w:val="26"/>
          <w:szCs w:val="26"/>
        </w:rPr>
        <w:t xml:space="preserve">: </w:t>
      </w:r>
      <w:r w:rsidRPr="000554EA">
        <w:rPr>
          <w:rFonts w:ascii="Times New Roman" w:eastAsia="Times New Roman" w:hAnsi="Times New Roman" w:cs="Times New Roman"/>
          <w:color w:val="000000" w:themeColor="text1"/>
          <w:sz w:val="26"/>
          <w:szCs w:val="26"/>
          <w:lang w:val="vi-VN"/>
        </w:rPr>
        <w:t>UBND Tỉnh.</w:t>
      </w:r>
    </w:p>
    <w:p w:rsidR="006C2E5E" w:rsidRPr="000554EA" w:rsidRDefault="006C2E5E" w:rsidP="006C2E5E">
      <w:pPr>
        <w:spacing w:before="120" w:after="120"/>
        <w:ind w:firstLine="720"/>
        <w:jc w:val="both"/>
        <w:rPr>
          <w:rFonts w:ascii="Times New Roman" w:eastAsia="Calibri" w:hAnsi="Times New Roman" w:cs="Times New Roman"/>
          <w:bCs/>
          <w:color w:val="000000" w:themeColor="text1"/>
          <w:sz w:val="26"/>
          <w:szCs w:val="26"/>
          <w:lang w:val="vi-VN"/>
        </w:rPr>
      </w:pPr>
      <w:r w:rsidRPr="000554EA">
        <w:rPr>
          <w:rFonts w:ascii="Times New Roman" w:eastAsia="Calibri" w:hAnsi="Times New Roman" w:cs="Times New Roman"/>
          <w:b/>
          <w:color w:val="000000" w:themeColor="text1"/>
          <w:sz w:val="26"/>
          <w:szCs w:val="26"/>
        </w:rPr>
        <w:t>4.6. Kết quả thực hiện thủ tục hành chính:</w:t>
      </w:r>
      <w:r w:rsidRPr="000554EA">
        <w:rPr>
          <w:rFonts w:ascii="Times New Roman" w:eastAsia="Calibri" w:hAnsi="Times New Roman" w:cs="Times New Roman"/>
          <w:color w:val="000000" w:themeColor="text1"/>
          <w:sz w:val="26"/>
          <w:szCs w:val="26"/>
        </w:rPr>
        <w:t xml:space="preserve"> </w:t>
      </w:r>
      <w:r w:rsidRPr="000554EA">
        <w:rPr>
          <w:rFonts w:ascii="Times New Roman" w:eastAsia="Calibri" w:hAnsi="Times New Roman" w:cs="Times New Roman"/>
          <w:color w:val="000000" w:themeColor="text1"/>
          <w:sz w:val="26"/>
          <w:szCs w:val="26"/>
          <w:lang w:val="vi-VN"/>
        </w:rPr>
        <w:t>Quyết định hành chính.</w:t>
      </w:r>
    </w:p>
    <w:p w:rsidR="006C2E5E" w:rsidRPr="000554EA" w:rsidRDefault="006C2E5E" w:rsidP="006C2E5E">
      <w:pPr>
        <w:keepNext/>
        <w:keepLines/>
        <w:widowControl w:val="0"/>
        <w:spacing w:before="120" w:after="120" w:line="240" w:lineRule="auto"/>
        <w:ind w:firstLine="709"/>
        <w:jc w:val="both"/>
        <w:outlineLvl w:val="3"/>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b/>
          <w:color w:val="000000" w:themeColor="text1"/>
          <w:sz w:val="26"/>
          <w:szCs w:val="26"/>
        </w:rPr>
        <w:t>4.7. Phí, lệ phí:</w:t>
      </w:r>
      <w:r w:rsidRPr="000554EA">
        <w:rPr>
          <w:rFonts w:ascii="Times New Roman" w:eastAsia="Times New Roman" w:hAnsi="Times New Roman" w:cs="Times New Roman"/>
          <w:color w:val="000000" w:themeColor="text1"/>
          <w:sz w:val="26"/>
          <w:szCs w:val="26"/>
        </w:rPr>
        <w:t xml:space="preserve"> Không</w:t>
      </w:r>
    </w:p>
    <w:p w:rsidR="006C2E5E" w:rsidRPr="000554EA" w:rsidRDefault="006C2E5E" w:rsidP="006C2E5E">
      <w:pPr>
        <w:spacing w:after="120"/>
        <w:jc w:val="both"/>
        <w:rPr>
          <w:rFonts w:ascii="Times New Roman" w:eastAsia="Calibri"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ab/>
      </w:r>
      <w:r w:rsidRPr="000554EA">
        <w:rPr>
          <w:rFonts w:ascii="Times New Roman" w:eastAsia="Times New Roman" w:hAnsi="Times New Roman" w:cs="Times New Roman"/>
          <w:b/>
          <w:color w:val="000000" w:themeColor="text1"/>
          <w:sz w:val="26"/>
          <w:szCs w:val="26"/>
        </w:rPr>
        <w:t>4</w:t>
      </w:r>
      <w:r w:rsidRPr="000554EA">
        <w:rPr>
          <w:rFonts w:ascii="Times New Roman" w:eastAsia="Times New Roman" w:hAnsi="Times New Roman" w:cs="Times New Roman"/>
          <w:b/>
          <w:bCs/>
          <w:color w:val="000000" w:themeColor="text1"/>
          <w:sz w:val="26"/>
          <w:szCs w:val="26"/>
        </w:rPr>
        <w:t xml:space="preserve">.8. Tên mẫu đơn, mẫu tờ khai: </w:t>
      </w:r>
      <w:r w:rsidRPr="000554EA">
        <w:rPr>
          <w:rFonts w:ascii="Times New Roman" w:eastAsia="Arial" w:hAnsi="Times New Roman" w:cs="Times New Roman"/>
          <w:b/>
          <w:color w:val="000000" w:themeColor="text1"/>
          <w:sz w:val="26"/>
          <w:szCs w:val="26"/>
        </w:rPr>
        <w:t xml:space="preserve"> </w:t>
      </w:r>
      <w:r w:rsidRPr="000554EA">
        <w:rPr>
          <w:rFonts w:ascii="Times New Roman" w:eastAsia="Calibri" w:hAnsi="Times New Roman" w:cs="Times New Roman"/>
          <w:color w:val="000000" w:themeColor="text1"/>
          <w:sz w:val="26"/>
          <w:szCs w:val="26"/>
        </w:rPr>
        <w:t>Sơ yếu lý lịch cán bộ, công chức (mẫu 2c)</w:t>
      </w:r>
    </w:p>
    <w:p w:rsidR="006C2E5E" w:rsidRPr="000554EA" w:rsidRDefault="006C2E5E" w:rsidP="006C2E5E">
      <w:pPr>
        <w:spacing w:after="120"/>
        <w:ind w:firstLine="720"/>
        <w:rPr>
          <w:rFonts w:ascii="Times New Roman" w:eastAsia="Calibri" w:hAnsi="Times New Roman" w:cs="Times New Roman"/>
          <w:b/>
          <w:bCs/>
          <w:color w:val="000000" w:themeColor="text1"/>
          <w:sz w:val="26"/>
          <w:szCs w:val="26"/>
          <w:lang w:val="hr-HR"/>
        </w:rPr>
      </w:pPr>
      <w:r w:rsidRPr="000554EA">
        <w:rPr>
          <w:rFonts w:ascii="Times New Roman" w:eastAsia="Calibri" w:hAnsi="Times New Roman" w:cs="Times New Roman"/>
          <w:b/>
          <w:color w:val="000000" w:themeColor="text1"/>
          <w:sz w:val="26"/>
          <w:szCs w:val="26"/>
          <w:lang w:val="hr-HR"/>
        </w:rPr>
        <w:t>4.9. Yêu cầu, điều kiện thực hiện thủ tục hành chính</w:t>
      </w:r>
      <w:r w:rsidRPr="000554EA">
        <w:rPr>
          <w:rFonts w:ascii="Times New Roman" w:eastAsia="Calibri" w:hAnsi="Times New Roman" w:cs="Times New Roman"/>
          <w:b/>
          <w:bCs/>
          <w:color w:val="000000" w:themeColor="text1"/>
          <w:sz w:val="26"/>
          <w:szCs w:val="26"/>
          <w:lang w:val="hr-HR"/>
        </w:rPr>
        <w:t xml:space="preserve">: </w:t>
      </w:r>
    </w:p>
    <w:p w:rsidR="006C2E5E" w:rsidRPr="000554EA" w:rsidRDefault="006C2E5E" w:rsidP="006C2E5E">
      <w:pPr>
        <w:spacing w:after="120" w:line="240" w:lineRule="auto"/>
        <w:ind w:firstLine="720"/>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(Điều 25 Nghị định số 24/2010/NĐ-CP; Khoản 13 Điều 1 Nghị định số 161/2018/NĐ-CP ngày 29/11/2018 )</w:t>
      </w:r>
    </w:p>
    <w:p w:rsidR="006C2E5E" w:rsidRPr="000554EA" w:rsidRDefault="006C2E5E" w:rsidP="006C2E5E">
      <w:pPr>
        <w:spacing w:after="120" w:line="240" w:lineRule="auto"/>
        <w:ind w:firstLine="720"/>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 Cơ quan sử dụng công chức có nhu cầu tuyển dụng theo cơ cấu ngạch công chức phù hợp với vị trí việc làm cần tuyển dụng;</w:t>
      </w:r>
    </w:p>
    <w:p w:rsidR="006C2E5E" w:rsidRPr="000554EA" w:rsidRDefault="006C2E5E" w:rsidP="006C2E5E">
      <w:pPr>
        <w:spacing w:after="120" w:line="240" w:lineRule="auto"/>
        <w:ind w:firstLine="720"/>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 Có đủ các tiêu chuẩn nghiệp vụ của ngạch công chức tương ứng với vị trí việc làm;</w:t>
      </w:r>
    </w:p>
    <w:p w:rsidR="006C2E5E" w:rsidRPr="000554EA" w:rsidRDefault="006C2E5E" w:rsidP="006C2E5E">
      <w:pPr>
        <w:spacing w:after="120" w:line="240" w:lineRule="auto"/>
        <w:ind w:firstLine="720"/>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 Trường hợp là công chức cấp xã thì phải có thời gian làm công chức cấp xã từ đủ 60 tháng trở lên (không kể thời gian tập sự, nếu có thời gian công tác không liên tục mà chưa nhận trợ cấp bảo hiểm xã hội một lần thì được cộng dồn).</w:t>
      </w:r>
    </w:p>
    <w:p w:rsidR="006C2E5E" w:rsidRPr="000554EA" w:rsidRDefault="006C2E5E" w:rsidP="006C2E5E">
      <w:pPr>
        <w:spacing w:after="120" w:line="240" w:lineRule="auto"/>
        <w:ind w:firstLine="720"/>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  Có phẩm chất chính trị, phẩm chất đạo đức, hoàn thành chức trách, nhiệm vụ được giao;</w:t>
      </w:r>
    </w:p>
    <w:p w:rsidR="006C2E5E" w:rsidRPr="000554EA" w:rsidRDefault="006C2E5E" w:rsidP="006C2E5E">
      <w:pPr>
        <w:spacing w:after="120" w:line="240" w:lineRule="auto"/>
        <w:ind w:firstLine="720"/>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lastRenderedPageBreak/>
        <w:t>- Không trong thời gian xem xét kỷ luật hoặc đang bị thi hành quyết định kỷ luật của cơ quan có thẩm quyền, đang bị truy cứu trách nhiệm hình sự, đang chấp hành hoặc đã chấp hành xong bản án, quyết định về hình sự của Tòa án mà chưa được xóa án tích, đang bị áp dụng các biện pháp xử lý hành chính đưa vào cơ sở chữa bệnh, cơ sở giáo dục, trường giáo dưỡng.</w:t>
      </w:r>
    </w:p>
    <w:p w:rsidR="006C2E5E" w:rsidRPr="000554EA" w:rsidRDefault="006C2E5E" w:rsidP="006C2E5E">
      <w:pPr>
        <w:spacing w:after="120" w:line="240" w:lineRule="auto"/>
        <w:ind w:firstLine="720"/>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  Việc tiếp nhận cán bộ, công chức cấp xã để bổ nhiệm chức danh lãnh đạo, quản lý từ cấp phòng trở lên thì quy trình xét chuyển cán bộ, công chức cấp xã thành công chức từ cấp huyện trở lên được thực hiện đồng thời với quy trình về công tác bổ nhiệm công chức giữ chức vụ lãnh đạo, quản lý. Cơ quan có thẩm quyền quản lý công chức không phải ban hành quyết định tuyển dụng vào công chức không qua thi tuyển mà quyết định tiếp nhận, bổ nhiệm đồng thời là quyết định tuyển dụng công chức.</w:t>
      </w:r>
    </w:p>
    <w:p w:rsidR="006C2E5E" w:rsidRPr="000554EA" w:rsidRDefault="006C2E5E" w:rsidP="006C2E5E">
      <w:pPr>
        <w:spacing w:after="120" w:line="240" w:lineRule="auto"/>
        <w:ind w:firstLine="720"/>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Trường hợp cán bộ, công chức từ cấp huyện trở lên được điều động, luân chuyển về làm cán bộ, công chức cấp xã thì khi điều động, luân chuyển trở lại không phải thực hiện quy tŕnh xét chuyển.</w:t>
      </w:r>
    </w:p>
    <w:p w:rsidR="006C2E5E" w:rsidRPr="000554EA" w:rsidRDefault="006C2E5E" w:rsidP="006C2E5E">
      <w:pPr>
        <w:spacing w:after="120"/>
        <w:rPr>
          <w:rFonts w:ascii="Times New Roman" w:eastAsia="Calibri" w:hAnsi="Times New Roman" w:cs="Times New Roman"/>
          <w:b/>
          <w:bCs/>
          <w:color w:val="000000" w:themeColor="text1"/>
          <w:sz w:val="26"/>
          <w:szCs w:val="26"/>
        </w:rPr>
      </w:pPr>
      <w:r w:rsidRPr="000554EA">
        <w:rPr>
          <w:rFonts w:ascii="Times New Roman" w:eastAsia="Times New Roman" w:hAnsi="Times New Roman" w:cs="Times New Roman"/>
          <w:color w:val="000000" w:themeColor="text1"/>
          <w:sz w:val="26"/>
          <w:szCs w:val="26"/>
        </w:rPr>
        <w:tab/>
      </w:r>
      <w:r w:rsidRPr="000554EA">
        <w:rPr>
          <w:rFonts w:ascii="Times New Roman" w:eastAsia="Times New Roman" w:hAnsi="Times New Roman" w:cs="Times New Roman"/>
          <w:b/>
          <w:color w:val="000000" w:themeColor="text1"/>
          <w:sz w:val="26"/>
          <w:szCs w:val="26"/>
        </w:rPr>
        <w:t>4</w:t>
      </w:r>
      <w:r w:rsidRPr="000554EA">
        <w:rPr>
          <w:rFonts w:ascii="Times New Roman" w:eastAsia="Calibri" w:hAnsi="Times New Roman" w:cs="Times New Roman"/>
          <w:b/>
          <w:bCs/>
          <w:color w:val="000000" w:themeColor="text1"/>
          <w:sz w:val="26"/>
          <w:szCs w:val="26"/>
        </w:rPr>
        <w:t xml:space="preserve">.10. Căn cứ pháp lý của thủ tục hành chính: </w:t>
      </w:r>
    </w:p>
    <w:p w:rsidR="006C2E5E" w:rsidRPr="000554EA" w:rsidRDefault="006C2E5E" w:rsidP="006C2E5E">
      <w:pPr>
        <w:spacing w:after="120"/>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ab/>
        <w:t>- Luật Cán bộ, công chức số 22/2008/QH12 ngày 13/11/2008 của Quốc hội nước Cộng hòa xã hội chủ nghĩa Việt Nam;</w:t>
      </w:r>
    </w:p>
    <w:p w:rsidR="006C2E5E" w:rsidRPr="000554EA" w:rsidRDefault="006C2E5E" w:rsidP="006C2E5E">
      <w:pPr>
        <w:spacing w:after="120" w:line="240" w:lineRule="auto"/>
        <w:ind w:firstLine="720"/>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 Nghị định số 24/2010/NĐ-CP ngày 15/3/2010 của Chính phủ quy định về tuyển dụng, sử dụng và quản lý công chức;</w:t>
      </w:r>
    </w:p>
    <w:p w:rsidR="006C2E5E" w:rsidRPr="000554EA" w:rsidRDefault="006C2E5E" w:rsidP="006C2E5E">
      <w:pPr>
        <w:spacing w:after="120" w:line="240" w:lineRule="auto"/>
        <w:ind w:firstLine="720"/>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 Nghị định số 93/2010/NĐ-CP ngày 31/8/2010 của Chính phủ sửa đổi một số điều của Nghị định số 24/2010/NĐ-CP ;</w:t>
      </w:r>
    </w:p>
    <w:p w:rsidR="006C2E5E" w:rsidRPr="000554EA" w:rsidRDefault="006C2E5E" w:rsidP="006C2E5E">
      <w:pPr>
        <w:spacing w:after="120" w:line="240" w:lineRule="auto"/>
        <w:ind w:firstLine="720"/>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 Nghị định số 161/2018/NĐ-CP ngày 29/11/2018 sửa đổi, bổ sung một số quy định về tuyển dụng công chức, viên chức, nâng ngạch công chức, thăng hạng viên chức và thực hiện chế độ hợp đồng một số loại công việc trong cơ quan hành chính nhà nước, đơn vị sự nghiệp công lập;</w:t>
      </w:r>
    </w:p>
    <w:p w:rsidR="006C2E5E" w:rsidRPr="000554EA" w:rsidRDefault="006C2E5E" w:rsidP="006C2E5E">
      <w:pPr>
        <w:spacing w:after="120" w:line="240" w:lineRule="auto"/>
        <w:ind w:firstLine="720"/>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 Thông tư số 13/2010/TT-BNV ngày 30/12/2010 của Bộ trưởng Bộ Nội vụ quy định chi tiết một số điều về tuyển dụng và nâng ngạch công chức của Nghị định số 24/2010/NĐ-CP;</w:t>
      </w:r>
    </w:p>
    <w:p w:rsidR="006C2E5E" w:rsidRPr="000554EA" w:rsidRDefault="006C2E5E" w:rsidP="006C2E5E">
      <w:pPr>
        <w:spacing w:after="120" w:line="240" w:lineRule="auto"/>
        <w:ind w:firstLine="720"/>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 Thông tư số 05/2012/TT-BNV ngày 24/10/2012 của Bộ trưởng Bộ Nội vụ sửa đổi, bổ sung một số điều của Thông tư số 13/2010/TT-BNV ngày 30/12/2010 của Bộ trưởng Bộ Nội vụ quy định chi tiết một số điều về tuyển dụng và nâng ngạch công chức của Nghị định số 24/2010/NĐ-CP ngày 15/3/2010 của Chính phủ quy định về tuyển dụng, sử dụng và quản lý công chức;</w:t>
      </w:r>
    </w:p>
    <w:p w:rsidR="006C2E5E" w:rsidRPr="000554EA" w:rsidRDefault="006C2E5E" w:rsidP="006C2E5E">
      <w:pPr>
        <w:spacing w:after="120" w:line="240" w:lineRule="auto"/>
        <w:ind w:firstLine="720"/>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 Thông tư số 03/2015/TT-BNV ngày 10/3/2015 của Bộ trưởng Bộ Nội vụ sửa đổi, bổ sung Điều 9 Thông tư số 13/2010/TT-BNV ngày 30/12/2010 của Bộ trưởng Bộ Nội vụ quy định chi tiết một số điều về tuyển dụng và nâng ngạch công chức của Nghị định số 24/2010/NĐ-CP ngày 15/3/2010 của Chính phủ quy định về tuyển dụng, sử dụng và quản lý công chức;</w:t>
      </w:r>
    </w:p>
    <w:p w:rsidR="006C2E5E" w:rsidRPr="000554EA" w:rsidRDefault="006C2E5E" w:rsidP="006C2E5E">
      <w:pPr>
        <w:spacing w:after="120" w:line="240" w:lineRule="auto"/>
        <w:ind w:firstLine="720"/>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lastRenderedPageBreak/>
        <w:t>- Thông tư số 03/2019/TT-BNV ngày 14/5/2019 của Bộ trưởng Bộ Nội vụ sửa đổi, bổ sung một số quy định về tuyển dụng công chức, viên chức, nâng ngạch công chức, thăng hạng chức danh nghề nghiệp viên chức và thực hiện chế độ hợp đồng một số loại công việc trong cơ quan hành chính nhà nước, đơn vị sự nghiệp công lập;</w:t>
      </w:r>
    </w:p>
    <w:p w:rsidR="006C2E5E" w:rsidRPr="000554EA" w:rsidRDefault="006C2E5E" w:rsidP="006C2E5E">
      <w:pPr>
        <w:spacing w:after="120" w:line="240" w:lineRule="auto"/>
        <w:ind w:firstLine="720"/>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 Thông tư số 11/2014/TT-BNV ngày 09/10/2014 của Bộ trưởng Bộ Nội vụ quy định chức danh, mã số ngạch và tiêu chuẩn nghiệp vụ chuyên môn các ngạch công chức chuyên ngành hành chính.</w:t>
      </w:r>
    </w:p>
    <w:p w:rsidR="006C2E5E" w:rsidRPr="000554EA" w:rsidRDefault="006C2E5E" w:rsidP="006C2E5E">
      <w:pPr>
        <w:spacing w:after="120" w:line="240" w:lineRule="auto"/>
        <w:ind w:firstLine="720"/>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 Thông tư số 05/2017/TT-BNV ngày 15/8/2017 của Bộ trưởng Bộ Nội vụ sửa đổi, bổ sung một số điều của Thông tư số 11/2014/TT-BNV ngày 09/10/2014 và Thông tư số 13/2010/TT-BNV ngày 30/12/2010 của Bộ trưởng Bộ Nội vụ về tiêu chuẩn nghiệp vụ chuyên môn, bổ nhiệm ngạch và xếp lương đối với các ngạch công chức chuyên ngành hành chính và việc tổ chức thi nâng ngạch công chức.</w:t>
      </w:r>
    </w:p>
    <w:p w:rsidR="006C2E5E" w:rsidRPr="000554EA" w:rsidRDefault="006C2E5E" w:rsidP="006C2E5E">
      <w:pPr>
        <w:spacing w:after="120"/>
        <w:rPr>
          <w:rFonts w:ascii="Times New Roman" w:eastAsia="Times New Roman" w:hAnsi="Times New Roman" w:cs="Times New Roman"/>
          <w:i/>
          <w:color w:val="000000" w:themeColor="text1"/>
          <w:sz w:val="26"/>
          <w:szCs w:val="26"/>
          <w:lang w:val="vi-VN"/>
        </w:rPr>
      </w:pPr>
      <w:r w:rsidRPr="000554EA">
        <w:rPr>
          <w:rFonts w:ascii="Times New Roman" w:eastAsia="Times New Roman" w:hAnsi="Times New Roman" w:cs="Times New Roman"/>
          <w:b/>
          <w:color w:val="000000" w:themeColor="text1"/>
          <w:sz w:val="26"/>
          <w:szCs w:val="26"/>
          <w:lang w:val="nl-NL"/>
        </w:rPr>
        <w:tab/>
        <w:t>4.11. Lưu hồ sơ (ISO)</w:t>
      </w:r>
      <w:r w:rsidRPr="000554EA">
        <w:rPr>
          <w:rFonts w:ascii="Times New Roman" w:eastAsia="Times New Roman" w:hAnsi="Times New Roman" w:cs="Times New Roman"/>
          <w:b/>
          <w:color w:val="000000" w:themeColor="text1"/>
          <w:sz w:val="26"/>
          <w:szCs w:val="26"/>
          <w:lang w:val="vi-VN"/>
        </w:rPr>
        <w:t>:</w:t>
      </w:r>
    </w:p>
    <w:tbl>
      <w:tblPr>
        <w:tblpPr w:leftFromText="180" w:rightFromText="180" w:bottomFromText="20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53"/>
        <w:gridCol w:w="3210"/>
        <w:gridCol w:w="3591"/>
      </w:tblGrid>
      <w:tr w:rsidR="006C2E5E" w:rsidRPr="000554EA" w:rsidTr="00806C7A">
        <w:trPr>
          <w:trHeight w:val="517"/>
        </w:trPr>
        <w:tc>
          <w:tcPr>
            <w:tcW w:w="2695" w:type="pct"/>
            <w:tcBorders>
              <w:top w:val="single" w:sz="4" w:space="0" w:color="auto"/>
              <w:left w:val="single" w:sz="4" w:space="0" w:color="auto"/>
              <w:bottom w:val="single" w:sz="4" w:space="0" w:color="auto"/>
              <w:right w:val="single" w:sz="4" w:space="0" w:color="auto"/>
            </w:tcBorders>
            <w:vAlign w:val="center"/>
            <w:hideMark/>
          </w:tcPr>
          <w:p w:rsidR="006C2E5E" w:rsidRPr="000554EA" w:rsidRDefault="006C2E5E" w:rsidP="00806C7A">
            <w:pPr>
              <w:spacing w:before="40" w:after="40" w:line="240" w:lineRule="auto"/>
              <w:jc w:val="center"/>
              <w:rPr>
                <w:rFonts w:ascii="Times New Roman" w:eastAsia="Times New Roman" w:hAnsi="Times New Roman" w:cs="Times New Roman"/>
                <w:color w:val="000000" w:themeColor="text1"/>
                <w:sz w:val="26"/>
                <w:szCs w:val="26"/>
                <w:lang w:val="nl-NL"/>
              </w:rPr>
            </w:pPr>
            <w:r w:rsidRPr="000554EA">
              <w:rPr>
                <w:rFonts w:ascii="Times New Roman" w:eastAsia="Times New Roman" w:hAnsi="Times New Roman" w:cs="Times New Roman"/>
                <w:b/>
                <w:bCs/>
                <w:color w:val="000000" w:themeColor="text1"/>
                <w:sz w:val="26"/>
                <w:szCs w:val="26"/>
                <w:lang w:val="nl-NL"/>
              </w:rPr>
              <w:t>Thành phần hồ sơ lưu</w:t>
            </w:r>
          </w:p>
        </w:tc>
        <w:tc>
          <w:tcPr>
            <w:tcW w:w="1088" w:type="pct"/>
            <w:tcBorders>
              <w:top w:val="single" w:sz="4" w:space="0" w:color="auto"/>
              <w:left w:val="single" w:sz="4" w:space="0" w:color="auto"/>
              <w:bottom w:val="single" w:sz="4" w:space="0" w:color="auto"/>
              <w:right w:val="single" w:sz="4" w:space="0" w:color="auto"/>
            </w:tcBorders>
            <w:vAlign w:val="center"/>
            <w:hideMark/>
          </w:tcPr>
          <w:p w:rsidR="006C2E5E" w:rsidRPr="000554EA" w:rsidRDefault="006C2E5E" w:rsidP="00806C7A">
            <w:pPr>
              <w:spacing w:before="40" w:after="40" w:line="240" w:lineRule="auto"/>
              <w:jc w:val="center"/>
              <w:rPr>
                <w:rFonts w:ascii="Times New Roman" w:eastAsia="Times New Roman" w:hAnsi="Times New Roman" w:cs="Times New Roman"/>
                <w:b/>
                <w:color w:val="000000" w:themeColor="text1"/>
                <w:sz w:val="26"/>
                <w:szCs w:val="26"/>
                <w:lang w:val="nl-NL"/>
              </w:rPr>
            </w:pPr>
            <w:r w:rsidRPr="000554EA">
              <w:rPr>
                <w:rFonts w:ascii="Times New Roman" w:eastAsia="Times New Roman" w:hAnsi="Times New Roman" w:cs="Times New Roman"/>
                <w:b/>
                <w:color w:val="000000" w:themeColor="text1"/>
                <w:sz w:val="26"/>
                <w:szCs w:val="26"/>
                <w:lang w:val="nl-NL"/>
              </w:rPr>
              <w:t>Bộ phận lưu trữ</w:t>
            </w:r>
          </w:p>
        </w:tc>
        <w:tc>
          <w:tcPr>
            <w:tcW w:w="1217" w:type="pct"/>
            <w:tcBorders>
              <w:top w:val="single" w:sz="4" w:space="0" w:color="auto"/>
              <w:left w:val="single" w:sz="4" w:space="0" w:color="auto"/>
              <w:bottom w:val="single" w:sz="4" w:space="0" w:color="auto"/>
              <w:right w:val="single" w:sz="4" w:space="0" w:color="auto"/>
            </w:tcBorders>
            <w:vAlign w:val="center"/>
            <w:hideMark/>
          </w:tcPr>
          <w:p w:rsidR="006C2E5E" w:rsidRPr="000554EA" w:rsidRDefault="006C2E5E" w:rsidP="00806C7A">
            <w:pPr>
              <w:spacing w:before="40" w:after="40" w:line="240" w:lineRule="auto"/>
              <w:jc w:val="center"/>
              <w:rPr>
                <w:rFonts w:ascii="Times New Roman" w:eastAsia="Times New Roman" w:hAnsi="Times New Roman" w:cs="Times New Roman"/>
                <w:color w:val="000000" w:themeColor="text1"/>
                <w:sz w:val="26"/>
                <w:szCs w:val="26"/>
                <w:lang w:val="nl-NL"/>
              </w:rPr>
            </w:pPr>
            <w:r w:rsidRPr="000554EA">
              <w:rPr>
                <w:rFonts w:ascii="Times New Roman" w:eastAsia="Times New Roman" w:hAnsi="Times New Roman" w:cs="Times New Roman"/>
                <w:b/>
                <w:bCs/>
                <w:color w:val="000000" w:themeColor="text1"/>
                <w:sz w:val="26"/>
                <w:szCs w:val="26"/>
                <w:lang w:val="nl-NL"/>
              </w:rPr>
              <w:t>Thời gian lưu</w:t>
            </w:r>
          </w:p>
        </w:tc>
      </w:tr>
      <w:tr w:rsidR="006C2E5E" w:rsidRPr="000554EA" w:rsidTr="00806C7A">
        <w:trPr>
          <w:trHeight w:val="517"/>
        </w:trPr>
        <w:tc>
          <w:tcPr>
            <w:tcW w:w="2695" w:type="pct"/>
            <w:tcBorders>
              <w:top w:val="single" w:sz="4" w:space="0" w:color="auto"/>
              <w:left w:val="single" w:sz="4" w:space="0" w:color="auto"/>
              <w:bottom w:val="single" w:sz="4" w:space="0" w:color="auto"/>
              <w:right w:val="single" w:sz="4" w:space="0" w:color="auto"/>
            </w:tcBorders>
            <w:vAlign w:val="center"/>
            <w:hideMark/>
          </w:tcPr>
          <w:p w:rsidR="006C2E5E" w:rsidRPr="000554EA" w:rsidRDefault="006C2E5E" w:rsidP="00806C7A">
            <w:pPr>
              <w:spacing w:before="40" w:after="40" w:line="240" w:lineRule="auto"/>
              <w:rPr>
                <w:rFonts w:ascii="Times New Roman" w:eastAsia="Times New Roman" w:hAnsi="Times New Roman" w:cs="Times New Roman"/>
                <w:color w:val="000000" w:themeColor="text1"/>
                <w:sz w:val="26"/>
                <w:szCs w:val="26"/>
                <w:lang w:val="nl-NL"/>
              </w:rPr>
            </w:pPr>
            <w:r w:rsidRPr="000554EA">
              <w:rPr>
                <w:rFonts w:ascii="Times New Roman" w:eastAsia="Times New Roman" w:hAnsi="Times New Roman" w:cs="Times New Roman"/>
                <w:color w:val="000000" w:themeColor="text1"/>
                <w:sz w:val="26"/>
                <w:szCs w:val="26"/>
                <w:lang w:val="nl-NL"/>
              </w:rPr>
              <w:t>- Như mục 1.3;</w:t>
            </w:r>
          </w:p>
          <w:p w:rsidR="006C2E5E" w:rsidRPr="000554EA" w:rsidRDefault="006C2E5E" w:rsidP="00806C7A">
            <w:pPr>
              <w:spacing w:before="40" w:after="40" w:line="240" w:lineRule="auto"/>
              <w:contextualSpacing/>
              <w:jc w:val="both"/>
              <w:rPr>
                <w:rFonts w:ascii="Times New Roman" w:eastAsia="Times New Roman" w:hAnsi="Times New Roman" w:cs="Times New Roman"/>
                <w:color w:val="000000" w:themeColor="text1"/>
                <w:sz w:val="26"/>
                <w:szCs w:val="26"/>
                <w:lang w:val="nl-NL"/>
              </w:rPr>
            </w:pPr>
            <w:r w:rsidRPr="000554EA">
              <w:rPr>
                <w:rFonts w:ascii="Times New Roman" w:eastAsia="Times New Roman" w:hAnsi="Times New Roman" w:cs="Times New Roman"/>
                <w:color w:val="000000" w:themeColor="text1"/>
                <w:sz w:val="26"/>
                <w:szCs w:val="26"/>
                <w:lang w:val="nl-NL"/>
              </w:rPr>
              <w:t>- Kết quả giải quyết TTHC hoặc Văn bản trả lời của đơn vị đối với hồ sơ không đáp ứng yêu cầu, điều kiện.</w:t>
            </w:r>
          </w:p>
          <w:p w:rsidR="006C2E5E" w:rsidRPr="000554EA" w:rsidRDefault="006C2E5E" w:rsidP="00806C7A">
            <w:pPr>
              <w:spacing w:before="40" w:after="40" w:line="240" w:lineRule="auto"/>
              <w:rPr>
                <w:rFonts w:ascii="Times New Roman" w:eastAsia="Times New Roman" w:hAnsi="Times New Roman" w:cs="Times New Roman"/>
                <w:color w:val="000000" w:themeColor="text1"/>
                <w:sz w:val="26"/>
                <w:szCs w:val="26"/>
                <w:lang w:val="nl-NL"/>
              </w:rPr>
            </w:pPr>
            <w:r w:rsidRPr="000554EA">
              <w:rPr>
                <w:rFonts w:ascii="Times New Roman" w:eastAsia="Times New Roman" w:hAnsi="Times New Roman" w:cs="Times New Roman"/>
                <w:color w:val="000000" w:themeColor="text1"/>
                <w:sz w:val="26"/>
                <w:szCs w:val="26"/>
                <w:lang w:val="nl-NL"/>
              </w:rPr>
              <w:t>- Hồ sơ thẩm định (nếu có)</w:t>
            </w:r>
          </w:p>
          <w:p w:rsidR="006C2E5E" w:rsidRPr="000554EA" w:rsidRDefault="006C2E5E" w:rsidP="00806C7A">
            <w:pPr>
              <w:spacing w:before="40" w:after="40" w:line="240" w:lineRule="auto"/>
              <w:rPr>
                <w:rFonts w:ascii="Times New Roman" w:eastAsia="Times New Roman" w:hAnsi="Times New Roman" w:cs="Times New Roman"/>
                <w:color w:val="000000" w:themeColor="text1"/>
                <w:sz w:val="26"/>
                <w:szCs w:val="26"/>
                <w:lang w:val="nl-NL"/>
              </w:rPr>
            </w:pPr>
            <w:r w:rsidRPr="000554EA">
              <w:rPr>
                <w:rFonts w:ascii="Times New Roman" w:eastAsia="Times New Roman" w:hAnsi="Times New Roman" w:cs="Times New Roman"/>
                <w:color w:val="000000" w:themeColor="text1"/>
                <w:sz w:val="26"/>
                <w:szCs w:val="26"/>
                <w:lang w:val="nl-NL"/>
              </w:rPr>
              <w:t>- Văn bản trình cơ quan cấp trên (nếu có)</w:t>
            </w:r>
          </w:p>
        </w:tc>
        <w:tc>
          <w:tcPr>
            <w:tcW w:w="1088" w:type="pct"/>
            <w:tcBorders>
              <w:top w:val="single" w:sz="4" w:space="0" w:color="auto"/>
              <w:left w:val="single" w:sz="4" w:space="0" w:color="auto"/>
              <w:bottom w:val="single" w:sz="4" w:space="0" w:color="auto"/>
              <w:right w:val="single" w:sz="4" w:space="0" w:color="auto"/>
            </w:tcBorders>
            <w:vAlign w:val="center"/>
            <w:hideMark/>
          </w:tcPr>
          <w:p w:rsidR="006C2E5E" w:rsidRPr="000554EA" w:rsidRDefault="006C2E5E" w:rsidP="00806C7A">
            <w:pPr>
              <w:spacing w:before="40" w:after="40" w:line="240" w:lineRule="auto"/>
              <w:jc w:val="center"/>
              <w:rPr>
                <w:rFonts w:ascii="Times New Roman" w:eastAsia="Times New Roman" w:hAnsi="Times New Roman" w:cs="Times New Roman"/>
                <w:color w:val="000000" w:themeColor="text1"/>
                <w:sz w:val="26"/>
                <w:szCs w:val="26"/>
                <w:lang w:val="nl-NL"/>
              </w:rPr>
            </w:pPr>
            <w:r w:rsidRPr="000554EA">
              <w:rPr>
                <w:rFonts w:ascii="Times New Roman" w:eastAsia="Times New Roman" w:hAnsi="Times New Roman" w:cs="Times New Roman"/>
                <w:color w:val="000000" w:themeColor="text1"/>
                <w:sz w:val="26"/>
                <w:szCs w:val="26"/>
                <w:lang w:val="nl-NL"/>
              </w:rPr>
              <w:t>Phòng chuyên môn</w:t>
            </w:r>
          </w:p>
        </w:tc>
        <w:tc>
          <w:tcPr>
            <w:tcW w:w="1217" w:type="pct"/>
            <w:vMerge w:val="restart"/>
            <w:tcBorders>
              <w:top w:val="single" w:sz="4" w:space="0" w:color="auto"/>
              <w:left w:val="single" w:sz="4" w:space="0" w:color="auto"/>
              <w:bottom w:val="single" w:sz="4" w:space="0" w:color="auto"/>
              <w:right w:val="single" w:sz="4" w:space="0" w:color="auto"/>
            </w:tcBorders>
            <w:vAlign w:val="center"/>
            <w:hideMark/>
          </w:tcPr>
          <w:p w:rsidR="006C2E5E" w:rsidRPr="000554EA" w:rsidRDefault="006C2E5E" w:rsidP="00806C7A">
            <w:pPr>
              <w:spacing w:before="40" w:after="40" w:line="240" w:lineRule="auto"/>
              <w:jc w:val="center"/>
              <w:rPr>
                <w:rFonts w:ascii="Times New Roman" w:eastAsia="Times New Roman" w:hAnsi="Times New Roman" w:cs="Times New Roman"/>
                <w:color w:val="000000" w:themeColor="text1"/>
                <w:sz w:val="26"/>
                <w:szCs w:val="26"/>
                <w:lang w:val="nl-NL"/>
              </w:rPr>
            </w:pPr>
            <w:r w:rsidRPr="000554EA">
              <w:rPr>
                <w:rFonts w:ascii="Times New Roman" w:eastAsia="Calibri" w:hAnsi="Times New Roman" w:cs="Times New Roman"/>
                <w:color w:val="000000" w:themeColor="text1"/>
                <w:sz w:val="26"/>
                <w:szCs w:val="26"/>
                <w:lang w:val="nl-NL"/>
              </w:rPr>
              <w:t>Từ 02 năm, sau đó chuyển hồ sơ đến kho lưu trữ của Sở</w:t>
            </w:r>
          </w:p>
        </w:tc>
      </w:tr>
      <w:tr w:rsidR="006C2E5E" w:rsidRPr="000554EA" w:rsidTr="00806C7A">
        <w:trPr>
          <w:trHeight w:val="517"/>
        </w:trPr>
        <w:tc>
          <w:tcPr>
            <w:tcW w:w="2695" w:type="pct"/>
            <w:tcBorders>
              <w:top w:val="single" w:sz="4" w:space="0" w:color="auto"/>
              <w:left w:val="single" w:sz="4" w:space="0" w:color="auto"/>
              <w:bottom w:val="single" w:sz="4" w:space="0" w:color="auto"/>
              <w:right w:val="single" w:sz="4" w:space="0" w:color="auto"/>
            </w:tcBorders>
            <w:vAlign w:val="center"/>
            <w:hideMark/>
          </w:tcPr>
          <w:p w:rsidR="006C2E5E" w:rsidRPr="000554EA" w:rsidRDefault="006C2E5E" w:rsidP="00806C7A">
            <w:pPr>
              <w:tabs>
                <w:tab w:val="left" w:pos="709"/>
              </w:tabs>
              <w:spacing w:before="120" w:after="0" w:line="240" w:lineRule="auto"/>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lang w:val="nl-NL"/>
              </w:rPr>
              <w:t xml:space="preserve">Các biểu mẫu theo </w:t>
            </w:r>
            <w:r w:rsidRPr="000554EA">
              <w:rPr>
                <w:rFonts w:ascii="Times New Roman" w:eastAsia="Times New Roman" w:hAnsi="Times New Roman" w:cs="Times New Roman"/>
                <w:color w:val="000000" w:themeColor="text1"/>
                <w:sz w:val="26"/>
                <w:szCs w:val="26"/>
              </w:rPr>
              <w:t xml:space="preserve">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0554EA">
              <w:rPr>
                <w:rFonts w:ascii="Times New Roman" w:eastAsia="Times New Roman" w:hAnsi="Times New Roman" w:cs="Times New Roman"/>
                <w:bCs/>
                <w:color w:val="000000" w:themeColor="text1"/>
                <w:sz w:val="26"/>
                <w:szCs w:val="26"/>
              </w:rPr>
              <w:t>về thực hiện cơ chế một cửa, một cửa liên thông</w:t>
            </w:r>
            <w:r w:rsidRPr="000554EA">
              <w:rPr>
                <w:rFonts w:ascii="Times New Roman" w:eastAsia="Times New Roman" w:hAnsi="Times New Roman" w:cs="Times New Roman"/>
                <w:b/>
                <w:bCs/>
                <w:color w:val="000000" w:themeColor="text1"/>
                <w:sz w:val="26"/>
                <w:szCs w:val="26"/>
              </w:rPr>
              <w:t xml:space="preserve"> </w:t>
            </w:r>
            <w:r w:rsidRPr="000554EA">
              <w:rPr>
                <w:rFonts w:ascii="Times New Roman" w:eastAsia="Times New Roman" w:hAnsi="Times New Roman" w:cs="Times New Roman"/>
                <w:bCs/>
                <w:color w:val="000000" w:themeColor="text1"/>
                <w:sz w:val="26"/>
                <w:szCs w:val="26"/>
              </w:rPr>
              <w:t>trong giải quyết thủ tục hành chính</w:t>
            </w:r>
            <w:r w:rsidRPr="000554EA">
              <w:rPr>
                <w:rFonts w:ascii="Times New Roman" w:eastAsia="Times New Roman" w:hAnsi="Times New Roman" w:cs="Times New Roman"/>
                <w:color w:val="000000" w:themeColor="text1"/>
                <w:sz w:val="26"/>
                <w:szCs w:val="26"/>
              </w:rPr>
              <w:t xml:space="preserve">. </w:t>
            </w:r>
          </w:p>
        </w:tc>
        <w:tc>
          <w:tcPr>
            <w:tcW w:w="1088" w:type="pct"/>
            <w:tcBorders>
              <w:top w:val="single" w:sz="4" w:space="0" w:color="auto"/>
              <w:left w:val="single" w:sz="4" w:space="0" w:color="auto"/>
              <w:bottom w:val="single" w:sz="4" w:space="0" w:color="auto"/>
              <w:right w:val="single" w:sz="4" w:space="0" w:color="auto"/>
            </w:tcBorders>
            <w:vAlign w:val="center"/>
            <w:hideMark/>
          </w:tcPr>
          <w:p w:rsidR="006C2E5E" w:rsidRPr="000554EA" w:rsidRDefault="006C2E5E" w:rsidP="00806C7A">
            <w:pPr>
              <w:spacing w:before="40" w:after="40" w:line="240" w:lineRule="auto"/>
              <w:jc w:val="center"/>
              <w:rPr>
                <w:rFonts w:ascii="Times New Roman" w:eastAsia="Calibri" w:hAnsi="Times New Roman" w:cs="Times New Roman"/>
                <w:color w:val="000000" w:themeColor="text1"/>
                <w:spacing w:val="-4"/>
                <w:sz w:val="26"/>
                <w:szCs w:val="26"/>
                <w:lang w:val="nl-NL"/>
              </w:rPr>
            </w:pPr>
            <w:r w:rsidRPr="000554EA">
              <w:rPr>
                <w:rFonts w:ascii="Times New Roman" w:eastAsia="Calibri" w:hAnsi="Times New Roman" w:cs="Times New Roman"/>
                <w:color w:val="000000" w:themeColor="text1"/>
                <w:spacing w:val="-4"/>
                <w:sz w:val="26"/>
                <w:szCs w:val="26"/>
                <w:lang w:val="nl-NL"/>
              </w:rPr>
              <w:t>Bộ phận tiếp nhận</w:t>
            </w:r>
          </w:p>
          <w:p w:rsidR="006C2E5E" w:rsidRPr="000554EA" w:rsidRDefault="006C2E5E" w:rsidP="00806C7A">
            <w:pPr>
              <w:spacing w:before="40" w:after="40" w:line="240" w:lineRule="auto"/>
              <w:jc w:val="center"/>
              <w:rPr>
                <w:rFonts w:ascii="Times New Roman" w:eastAsia="Times New Roman" w:hAnsi="Times New Roman" w:cs="Times New Roman"/>
                <w:color w:val="000000" w:themeColor="text1"/>
                <w:sz w:val="26"/>
                <w:szCs w:val="26"/>
                <w:lang w:val="nl-NL"/>
              </w:rPr>
            </w:pPr>
            <w:r w:rsidRPr="000554EA">
              <w:rPr>
                <w:rFonts w:ascii="Times New Roman" w:eastAsia="Calibri" w:hAnsi="Times New Roman" w:cs="Times New Roman"/>
                <w:color w:val="000000" w:themeColor="text1"/>
                <w:spacing w:val="-4"/>
                <w:sz w:val="26"/>
                <w:szCs w:val="26"/>
                <w:lang w:val="nl-NL"/>
              </w:rPr>
              <w:t>và trả kết quả</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C2E5E" w:rsidRPr="000554EA" w:rsidRDefault="006C2E5E" w:rsidP="00806C7A">
            <w:pPr>
              <w:spacing w:after="0" w:line="240" w:lineRule="auto"/>
              <w:rPr>
                <w:rFonts w:ascii="Times New Roman" w:eastAsia="Times New Roman" w:hAnsi="Times New Roman" w:cs="Times New Roman"/>
                <w:color w:val="000000" w:themeColor="text1"/>
                <w:sz w:val="26"/>
                <w:szCs w:val="26"/>
                <w:lang w:val="nl-NL"/>
              </w:rPr>
            </w:pPr>
          </w:p>
        </w:tc>
      </w:tr>
    </w:tbl>
    <w:p w:rsidR="006C2E5E" w:rsidRPr="000554EA" w:rsidRDefault="006C2E5E" w:rsidP="006C2E5E">
      <w:pPr>
        <w:spacing w:after="0"/>
        <w:rPr>
          <w:rFonts w:ascii="Times New Roman" w:eastAsia="Calibri" w:hAnsi="Times New Roman" w:cs="Times New Roman"/>
          <w:b/>
          <w:color w:val="000000" w:themeColor="text1"/>
          <w:sz w:val="26"/>
          <w:szCs w:val="26"/>
        </w:rPr>
        <w:sectPr w:rsidR="006C2E5E" w:rsidRPr="000554EA">
          <w:pgSz w:w="16840" w:h="11907" w:orient="landscape"/>
          <w:pgMar w:top="1418" w:right="1418" w:bottom="1021" w:left="1247" w:header="567" w:footer="567" w:gutter="0"/>
          <w:cols w:space="720"/>
        </w:sectPr>
      </w:pPr>
    </w:p>
    <w:p w:rsidR="006C2E5E" w:rsidRPr="000554EA" w:rsidRDefault="006C2E5E" w:rsidP="006C2E5E">
      <w:pPr>
        <w:spacing w:after="120" w:line="240" w:lineRule="auto"/>
        <w:jc w:val="center"/>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b/>
          <w:bCs/>
          <w:color w:val="000000" w:themeColor="text1"/>
          <w:sz w:val="26"/>
          <w:szCs w:val="26"/>
        </w:rPr>
        <w:lastRenderedPageBreak/>
        <w:t>Mẫu sơ yếu lý lịch 2C - BNV/2008</w:t>
      </w:r>
    </w:p>
    <w:p w:rsidR="006C2E5E" w:rsidRPr="000554EA" w:rsidRDefault="006C2E5E" w:rsidP="006C2E5E">
      <w:pPr>
        <w:spacing w:after="120" w:line="240" w:lineRule="auto"/>
        <w:jc w:val="center"/>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Mẫu 2C - BNV/2008 ban hành kèm theo Quyết định số 02/2008/QĐ-BNV ngày 06/10/2008 của Bộ trưởng Bộ Nội vụ</w:t>
      </w:r>
    </w:p>
    <w:p w:rsidR="006C2E5E" w:rsidRPr="000554EA" w:rsidRDefault="006C2E5E" w:rsidP="006C2E5E">
      <w:pPr>
        <w:spacing w:after="120" w:line="240" w:lineRule="auto"/>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Cơ quan, đơn vị có thẩm quyền quản lý CBCC………</w:t>
      </w:r>
    </w:p>
    <w:p w:rsidR="006C2E5E" w:rsidRPr="000554EA" w:rsidRDefault="006C2E5E" w:rsidP="006C2E5E">
      <w:pPr>
        <w:spacing w:after="120" w:line="240" w:lineRule="auto"/>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Số hiệu cán bộ, công chức: ……………………………</w:t>
      </w:r>
    </w:p>
    <w:p w:rsidR="006C2E5E" w:rsidRPr="000554EA" w:rsidRDefault="006C2E5E" w:rsidP="006C2E5E">
      <w:pPr>
        <w:spacing w:after="120" w:line="240" w:lineRule="auto"/>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Cơ quan, đơn vị sử dụng CBCC ……………………………………………………..</w:t>
      </w:r>
    </w:p>
    <w:p w:rsidR="006C2E5E" w:rsidRPr="000554EA" w:rsidRDefault="006C2E5E" w:rsidP="006C2E5E">
      <w:pPr>
        <w:spacing w:after="120" w:line="240" w:lineRule="auto"/>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b/>
          <w:bCs/>
          <w:color w:val="000000" w:themeColor="text1"/>
          <w:sz w:val="26"/>
          <w:szCs w:val="26"/>
        </w:rPr>
        <w:t>SƠ YẾU LÝ LỊCH CÁN BỘ, CÔNG CHỨC</w:t>
      </w:r>
    </w:p>
    <w:tbl>
      <w:tblPr>
        <w:tblW w:w="0" w:type="auto"/>
        <w:tblBorders>
          <w:insideH w:val="nil"/>
          <w:insideV w:val="nil"/>
        </w:tblBorders>
        <w:tblCellMar>
          <w:left w:w="0" w:type="dxa"/>
          <w:right w:w="0" w:type="dxa"/>
        </w:tblCellMar>
        <w:tblLook w:val="04A0" w:firstRow="1" w:lastRow="0" w:firstColumn="1" w:lastColumn="0" w:noHBand="0" w:noVBand="1"/>
      </w:tblPr>
      <w:tblGrid>
        <w:gridCol w:w="1363"/>
        <w:gridCol w:w="7925"/>
      </w:tblGrid>
      <w:tr w:rsidR="006C2E5E" w:rsidRPr="000554EA" w:rsidTr="00806C7A">
        <w:tc>
          <w:tcPr>
            <w:tcW w:w="145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C2E5E" w:rsidRPr="000554EA" w:rsidRDefault="006C2E5E" w:rsidP="00806C7A">
            <w:pPr>
              <w:spacing w:after="120" w:line="240" w:lineRule="auto"/>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 </w:t>
            </w:r>
          </w:p>
          <w:p w:rsidR="006C2E5E" w:rsidRPr="000554EA" w:rsidRDefault="006C2E5E" w:rsidP="00806C7A">
            <w:pPr>
              <w:spacing w:after="120" w:line="240" w:lineRule="auto"/>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 </w:t>
            </w:r>
          </w:p>
          <w:p w:rsidR="006C2E5E" w:rsidRPr="000554EA" w:rsidRDefault="006C2E5E" w:rsidP="00806C7A">
            <w:pPr>
              <w:spacing w:after="120" w:line="240" w:lineRule="auto"/>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Ảnh màu</w:t>
            </w:r>
            <w:r w:rsidRPr="000554EA">
              <w:rPr>
                <w:rFonts w:ascii="Times New Roman" w:eastAsia="Times New Roman" w:hAnsi="Times New Roman" w:cs="Times New Roman"/>
                <w:color w:val="000000" w:themeColor="text1"/>
                <w:sz w:val="26"/>
                <w:szCs w:val="26"/>
              </w:rPr>
              <w:br/>
              <w:t>(4 x 6 cm)</w:t>
            </w:r>
          </w:p>
          <w:p w:rsidR="006C2E5E" w:rsidRPr="000554EA" w:rsidRDefault="006C2E5E" w:rsidP="00806C7A">
            <w:pPr>
              <w:spacing w:after="120" w:line="240" w:lineRule="auto"/>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 </w:t>
            </w:r>
          </w:p>
          <w:p w:rsidR="006C2E5E" w:rsidRPr="000554EA" w:rsidRDefault="006C2E5E" w:rsidP="00806C7A">
            <w:pPr>
              <w:spacing w:after="0" w:line="240" w:lineRule="auto"/>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 </w:t>
            </w:r>
          </w:p>
        </w:tc>
        <w:tc>
          <w:tcPr>
            <w:tcW w:w="8182" w:type="dxa"/>
            <w:tcBorders>
              <w:top w:val="nil"/>
              <w:left w:val="nil"/>
              <w:bottom w:val="nil"/>
              <w:right w:val="nil"/>
            </w:tcBorders>
            <w:tcMar>
              <w:top w:w="0" w:type="dxa"/>
              <w:left w:w="108" w:type="dxa"/>
              <w:bottom w:w="0" w:type="dxa"/>
              <w:right w:w="108" w:type="dxa"/>
            </w:tcMar>
            <w:hideMark/>
          </w:tcPr>
          <w:p w:rsidR="006C2E5E" w:rsidRPr="000554EA" w:rsidRDefault="006C2E5E" w:rsidP="00806C7A">
            <w:pPr>
              <w:spacing w:after="120" w:line="240" w:lineRule="auto"/>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 </w:t>
            </w:r>
          </w:p>
          <w:p w:rsidR="006C2E5E" w:rsidRPr="000554EA" w:rsidRDefault="006C2E5E" w:rsidP="00806C7A">
            <w:pPr>
              <w:spacing w:after="120" w:line="240" w:lineRule="auto"/>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1) Họ và tên khai sinh (viết chữ in hoa): ……………………………….</w:t>
            </w:r>
          </w:p>
          <w:p w:rsidR="006C2E5E" w:rsidRPr="000554EA" w:rsidRDefault="006C2E5E" w:rsidP="00806C7A">
            <w:pPr>
              <w:spacing w:after="120" w:line="240" w:lineRule="auto"/>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2) Tên gọi khác: …………………………………………………………</w:t>
            </w:r>
          </w:p>
          <w:p w:rsidR="006C2E5E" w:rsidRPr="000554EA" w:rsidRDefault="006C2E5E" w:rsidP="00806C7A">
            <w:pPr>
              <w:spacing w:after="120" w:line="240" w:lineRule="auto"/>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3) Sinh ngày: ..........tháng.........năm........., Giới tính (nam, nữ): ………..</w:t>
            </w:r>
          </w:p>
          <w:p w:rsidR="006C2E5E" w:rsidRPr="000554EA" w:rsidRDefault="006C2E5E" w:rsidP="00806C7A">
            <w:pPr>
              <w:spacing w:after="120" w:line="240" w:lineRule="auto"/>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4) Nơi sinh: Xã ………………., Huyện…………………, Tỉnh……….</w:t>
            </w:r>
          </w:p>
          <w:p w:rsidR="006C2E5E" w:rsidRPr="000554EA" w:rsidRDefault="006C2E5E" w:rsidP="00806C7A">
            <w:pPr>
              <w:spacing w:after="0" w:line="240" w:lineRule="auto"/>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5) Quê quán: Xã ………………. Huyện……………, Tỉnh…………….</w:t>
            </w:r>
          </w:p>
        </w:tc>
      </w:tr>
    </w:tbl>
    <w:p w:rsidR="006C2E5E" w:rsidRPr="000554EA" w:rsidRDefault="006C2E5E" w:rsidP="006C2E5E">
      <w:pPr>
        <w:spacing w:after="120" w:line="240" w:lineRule="auto"/>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6) Dân tộc: ………………………………. 7) Tôn giáo: ……………………………..</w:t>
      </w:r>
    </w:p>
    <w:p w:rsidR="006C2E5E" w:rsidRPr="000554EA" w:rsidRDefault="006C2E5E" w:rsidP="006C2E5E">
      <w:pPr>
        <w:spacing w:after="120" w:line="240" w:lineRule="auto"/>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8) Nơi đăng ký hộ khẩu thường trú: .............................................................................</w:t>
      </w:r>
    </w:p>
    <w:p w:rsidR="006C2E5E" w:rsidRPr="000554EA" w:rsidRDefault="006C2E5E" w:rsidP="006C2E5E">
      <w:pPr>
        <w:spacing w:after="120" w:line="240" w:lineRule="auto"/>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(Số nhà, đường phố, thành phố; xóm, thôn, xã, huyện, tỉnh)</w:t>
      </w:r>
    </w:p>
    <w:p w:rsidR="006C2E5E" w:rsidRPr="000554EA" w:rsidRDefault="006C2E5E" w:rsidP="006C2E5E">
      <w:pPr>
        <w:spacing w:after="120" w:line="240" w:lineRule="auto"/>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9) Nơi ở hiện nay: .........................................................................................................</w:t>
      </w:r>
    </w:p>
    <w:p w:rsidR="006C2E5E" w:rsidRPr="000554EA" w:rsidRDefault="006C2E5E" w:rsidP="006C2E5E">
      <w:pPr>
        <w:spacing w:after="120" w:line="240" w:lineRule="auto"/>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(Số nhà, đường phố, thành phố; xóm, thôn, xã, huyện, tỉnh)</w:t>
      </w:r>
    </w:p>
    <w:p w:rsidR="006C2E5E" w:rsidRPr="000554EA" w:rsidRDefault="006C2E5E" w:rsidP="006C2E5E">
      <w:pPr>
        <w:spacing w:after="120" w:line="240" w:lineRule="auto"/>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10) Nghề nghiệp khi được tuyển dụng: ........................................................................</w:t>
      </w:r>
    </w:p>
    <w:p w:rsidR="006C2E5E" w:rsidRPr="000554EA" w:rsidRDefault="006C2E5E" w:rsidP="006C2E5E">
      <w:pPr>
        <w:spacing w:after="120" w:line="240" w:lineRule="auto"/>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11) Ngày tuyển dụng: ……/……/……, Cơ quan tuyển dụng:</w:t>
      </w:r>
    </w:p>
    <w:p w:rsidR="006C2E5E" w:rsidRPr="000554EA" w:rsidRDefault="006C2E5E" w:rsidP="006C2E5E">
      <w:pPr>
        <w:spacing w:after="120" w:line="240" w:lineRule="auto"/>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12) Chức vụ (chức danh) hiện tại: Ngày tháng năm bổ nhiệm:………………………..</w:t>
      </w:r>
    </w:p>
    <w:p w:rsidR="006C2E5E" w:rsidRPr="000554EA" w:rsidRDefault="006C2E5E" w:rsidP="006C2E5E">
      <w:pPr>
        <w:spacing w:after="120" w:line="240" w:lineRule="auto"/>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(Về chính quyền hoặc Đảng, đoàn thể, kể cả chức vụ kiêm nhiệm)</w:t>
      </w:r>
    </w:p>
    <w:p w:rsidR="006C2E5E" w:rsidRPr="000554EA" w:rsidRDefault="006C2E5E" w:rsidP="006C2E5E">
      <w:pPr>
        <w:spacing w:after="120" w:line="240" w:lineRule="auto"/>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13) Công việc chính được giao:</w:t>
      </w:r>
    </w:p>
    <w:p w:rsidR="006C2E5E" w:rsidRPr="000554EA" w:rsidRDefault="006C2E5E" w:rsidP="006C2E5E">
      <w:pPr>
        <w:spacing w:after="120" w:line="240" w:lineRule="auto"/>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14) Ngạch công chức (viên chức):……. Ngày tháng năm bổ nhiệm ngạch:…….., Mã ngạch:…</w:t>
      </w:r>
    </w:p>
    <w:p w:rsidR="006C2E5E" w:rsidRPr="000554EA" w:rsidRDefault="006C2E5E" w:rsidP="006C2E5E">
      <w:pPr>
        <w:spacing w:after="120" w:line="240" w:lineRule="auto"/>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Bậc lương:……, Hệ số:…., Ngày hưởng:…/…/…, Phụ cấp chức vụ:…, Phụ cấp khác:………</w:t>
      </w:r>
    </w:p>
    <w:p w:rsidR="006C2E5E" w:rsidRPr="000554EA" w:rsidRDefault="006C2E5E" w:rsidP="006C2E5E">
      <w:pPr>
        <w:spacing w:after="120" w:line="240" w:lineRule="auto"/>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15.1-Trình độ giáo dục phổ thông (đã tốt nghiệp lớp mấy/thuộc hệ nào):…………….</w:t>
      </w:r>
    </w:p>
    <w:p w:rsidR="006C2E5E" w:rsidRPr="000554EA" w:rsidRDefault="006C2E5E" w:rsidP="006C2E5E">
      <w:pPr>
        <w:spacing w:after="120" w:line="240" w:lineRule="auto"/>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15.2-Trình độ chuyên môn cao nhất: ............................................................................</w:t>
      </w:r>
    </w:p>
    <w:p w:rsidR="006C2E5E" w:rsidRPr="000554EA" w:rsidRDefault="006C2E5E" w:rsidP="006C2E5E">
      <w:pPr>
        <w:spacing w:after="120" w:line="240" w:lineRule="auto"/>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(TSKH, TS, Ths, cử nhân, kỹ sư, cao đẳng, trung cấp, sơ cấp; chuyên ngành)</w:t>
      </w:r>
    </w:p>
    <w:p w:rsidR="006C2E5E" w:rsidRPr="000554EA" w:rsidRDefault="006C2E5E" w:rsidP="006C2E5E">
      <w:pPr>
        <w:spacing w:after="120" w:line="240" w:lineRule="auto"/>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15.3-Lý luận chính trị:…………………..15.4-Quản lý nhà nước:……………………</w:t>
      </w:r>
    </w:p>
    <w:p w:rsidR="006C2E5E" w:rsidRPr="000554EA" w:rsidRDefault="006C2E5E" w:rsidP="006C2E5E">
      <w:pPr>
        <w:spacing w:after="120" w:line="240" w:lineRule="auto"/>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(Cao cấp, trung cấp, sơ cấp và tương đương) (Chuyên viên cao cấp, chuyên viên chính, chuyên viên, cán sự…….)</w:t>
      </w:r>
    </w:p>
    <w:p w:rsidR="006C2E5E" w:rsidRPr="000554EA" w:rsidRDefault="006C2E5E" w:rsidP="006C2E5E">
      <w:pPr>
        <w:spacing w:after="120" w:line="240" w:lineRule="auto"/>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 xml:space="preserve">15.5-Ngoại ngữ:……………………………..15.6-Tin học: ………………………… </w:t>
      </w:r>
    </w:p>
    <w:p w:rsidR="006C2E5E" w:rsidRPr="000554EA" w:rsidRDefault="006C2E5E" w:rsidP="006C2E5E">
      <w:pPr>
        <w:spacing w:after="120" w:line="240" w:lineRule="auto"/>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(Tên ngoại ngữ + Trình độ A, B, C, D,...) (Trình độ A, B, C……)</w:t>
      </w:r>
    </w:p>
    <w:p w:rsidR="006C2E5E" w:rsidRPr="000554EA" w:rsidRDefault="006C2E5E" w:rsidP="006C2E5E">
      <w:pPr>
        <w:spacing w:after="120" w:line="240" w:lineRule="auto"/>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lastRenderedPageBreak/>
        <w:t>16) Ngày vào Đảng Cộng sản Việt nam:……/……/……, Ngày chính thức:……../……../……</w:t>
      </w:r>
    </w:p>
    <w:p w:rsidR="006C2E5E" w:rsidRPr="000554EA" w:rsidRDefault="006C2E5E" w:rsidP="006C2E5E">
      <w:pPr>
        <w:spacing w:after="120" w:line="240" w:lineRule="auto"/>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17) Ngày tham gia tổ chức chính trị-xã hội: ………………………………………….</w:t>
      </w:r>
    </w:p>
    <w:p w:rsidR="006C2E5E" w:rsidRPr="000554EA" w:rsidRDefault="006C2E5E" w:rsidP="006C2E5E">
      <w:pPr>
        <w:spacing w:after="120" w:line="240" w:lineRule="auto"/>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(Ngày tham gia tổ chức: Đoàn, Hội,.... và làm việc gì trong tổ chức đó)</w:t>
      </w:r>
    </w:p>
    <w:p w:rsidR="006C2E5E" w:rsidRPr="000554EA" w:rsidRDefault="006C2E5E" w:rsidP="006C2E5E">
      <w:pPr>
        <w:spacing w:after="120" w:line="240" w:lineRule="auto"/>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18) Ngày nhập ngũ:……./……/……, Ngày xuất ngũ:…./……/……, Quân hàm cao nhất:……</w:t>
      </w:r>
    </w:p>
    <w:p w:rsidR="006C2E5E" w:rsidRPr="000554EA" w:rsidRDefault="006C2E5E" w:rsidP="006C2E5E">
      <w:pPr>
        <w:spacing w:after="120" w:line="240" w:lineRule="auto"/>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19) Danh hiệu được phong tặng cao nhất:…………………………………………….</w:t>
      </w:r>
    </w:p>
    <w:p w:rsidR="006C2E5E" w:rsidRPr="000554EA" w:rsidRDefault="006C2E5E" w:rsidP="006C2E5E">
      <w:pPr>
        <w:spacing w:after="120" w:line="240" w:lineRule="auto"/>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(Anh hùng lao động, anh hùng lực lượng vũ trang; nhà giáo, thầy thuốc, nghệ sĩ nhân dân và ưu tú,….)</w:t>
      </w:r>
    </w:p>
    <w:p w:rsidR="006C2E5E" w:rsidRPr="000554EA" w:rsidRDefault="006C2E5E" w:rsidP="006C2E5E">
      <w:pPr>
        <w:spacing w:after="120" w:line="240" w:lineRule="auto"/>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20) Sở trường công tác:……………………………………………………………….</w:t>
      </w:r>
    </w:p>
    <w:p w:rsidR="006C2E5E" w:rsidRPr="000554EA" w:rsidRDefault="006C2E5E" w:rsidP="006C2E5E">
      <w:pPr>
        <w:spacing w:after="120" w:line="240" w:lineRule="auto"/>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21) Khen thưởng: …………….22) Kỷ luật: …………………………………………</w:t>
      </w:r>
    </w:p>
    <w:p w:rsidR="006C2E5E" w:rsidRPr="000554EA" w:rsidRDefault="006C2E5E" w:rsidP="006C2E5E">
      <w:pPr>
        <w:spacing w:after="120" w:line="240" w:lineRule="auto"/>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(Hình thức cao nhất, năm nào) (về đảng, chính quyền, đoàn thể hình thức cao nhất, năm nào)</w:t>
      </w:r>
    </w:p>
    <w:p w:rsidR="006C2E5E" w:rsidRPr="000554EA" w:rsidRDefault="006C2E5E" w:rsidP="006C2E5E">
      <w:pPr>
        <w:spacing w:after="120" w:line="240" w:lineRule="auto"/>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23) Tình trạng sức khỏe: …….Chiều cao:……,Cân nặng: ………kg,Nhóm máu:………</w:t>
      </w:r>
    </w:p>
    <w:p w:rsidR="006C2E5E" w:rsidRPr="000554EA" w:rsidRDefault="006C2E5E" w:rsidP="006C2E5E">
      <w:pPr>
        <w:spacing w:after="120" w:line="240" w:lineRule="auto"/>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24) Là thương binh hạng:………/……, Là con gia đình chính sách: …………………</w:t>
      </w:r>
    </w:p>
    <w:p w:rsidR="006C2E5E" w:rsidRPr="000554EA" w:rsidRDefault="006C2E5E" w:rsidP="006C2E5E">
      <w:pPr>
        <w:spacing w:after="120" w:line="240" w:lineRule="auto"/>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(Con thương binh, con liệt sĩ, người nhiễm chất độc da cam Dioxin)</w:t>
      </w:r>
    </w:p>
    <w:p w:rsidR="006C2E5E" w:rsidRPr="000554EA" w:rsidRDefault="006C2E5E" w:rsidP="006C2E5E">
      <w:pPr>
        <w:spacing w:after="120" w:line="240" w:lineRule="auto"/>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25) Số chứng minh nhân dân:……. Ngày cấp:……./……../…… 26) Số sổ BHXH:……………</w:t>
      </w:r>
    </w:p>
    <w:p w:rsidR="006C2E5E" w:rsidRPr="000554EA" w:rsidRDefault="006C2E5E" w:rsidP="006C2E5E">
      <w:pPr>
        <w:spacing w:after="120" w:line="240" w:lineRule="auto"/>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27) ĐÀO TẠO, BỒI DƯỠNG VỀ CHUYÊN MÔN, NGHIỆP VỤ, LÝ LUẬN CHÍNH TRỊ, NGOẠI NGỮ, TIN HỌC</w:t>
      </w:r>
    </w:p>
    <w:tbl>
      <w:tblPr>
        <w:tblW w:w="5000" w:type="pct"/>
        <w:tblBorders>
          <w:insideH w:val="nil"/>
          <w:insideV w:val="nil"/>
        </w:tblBorders>
        <w:tblCellMar>
          <w:left w:w="0" w:type="dxa"/>
          <w:right w:w="0" w:type="dxa"/>
        </w:tblCellMar>
        <w:tblLook w:val="04A0" w:firstRow="1" w:lastRow="0" w:firstColumn="1" w:lastColumn="0" w:noHBand="0" w:noVBand="1"/>
      </w:tblPr>
      <w:tblGrid>
        <w:gridCol w:w="1802"/>
        <w:gridCol w:w="2724"/>
        <w:gridCol w:w="1416"/>
        <w:gridCol w:w="1542"/>
        <w:gridCol w:w="1804"/>
      </w:tblGrid>
      <w:tr w:rsidR="006C2E5E" w:rsidRPr="000554EA" w:rsidTr="00806C7A">
        <w:tc>
          <w:tcPr>
            <w:tcW w:w="1827" w:type="dxa"/>
            <w:tcBorders>
              <w:top w:val="single" w:sz="8" w:space="0" w:color="auto"/>
              <w:left w:val="single" w:sz="8" w:space="0" w:color="auto"/>
              <w:bottom w:val="single" w:sz="8" w:space="0" w:color="auto"/>
              <w:right w:val="single" w:sz="8" w:space="0" w:color="auto"/>
            </w:tcBorders>
            <w:tcMar>
              <w:top w:w="28" w:type="dxa"/>
              <w:left w:w="108" w:type="dxa"/>
              <w:bottom w:w="28" w:type="dxa"/>
              <w:right w:w="108" w:type="dxa"/>
            </w:tcMar>
            <w:hideMark/>
          </w:tcPr>
          <w:p w:rsidR="006C2E5E" w:rsidRPr="000554EA" w:rsidRDefault="006C2E5E" w:rsidP="00806C7A">
            <w:pPr>
              <w:spacing w:after="0" w:line="240" w:lineRule="auto"/>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Tên trường</w:t>
            </w:r>
          </w:p>
        </w:tc>
        <w:tc>
          <w:tcPr>
            <w:tcW w:w="2873" w:type="dxa"/>
            <w:tcBorders>
              <w:top w:val="single" w:sz="8" w:space="0" w:color="auto"/>
              <w:left w:val="nil"/>
              <w:bottom w:val="single" w:sz="8" w:space="0" w:color="auto"/>
              <w:right w:val="single" w:sz="8" w:space="0" w:color="auto"/>
            </w:tcBorders>
            <w:tcMar>
              <w:top w:w="28" w:type="dxa"/>
              <w:left w:w="108" w:type="dxa"/>
              <w:bottom w:w="28" w:type="dxa"/>
              <w:right w:w="108" w:type="dxa"/>
            </w:tcMar>
            <w:hideMark/>
          </w:tcPr>
          <w:p w:rsidR="006C2E5E" w:rsidRPr="000554EA" w:rsidRDefault="006C2E5E" w:rsidP="00806C7A">
            <w:pPr>
              <w:spacing w:after="0" w:line="240" w:lineRule="auto"/>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Chuyên ngành đào tạo, bồi dưỡng</w:t>
            </w:r>
          </w:p>
        </w:tc>
        <w:tc>
          <w:tcPr>
            <w:tcW w:w="1763" w:type="dxa"/>
            <w:tcBorders>
              <w:top w:val="single" w:sz="8" w:space="0" w:color="auto"/>
              <w:left w:val="nil"/>
              <w:bottom w:val="single" w:sz="8" w:space="0" w:color="auto"/>
              <w:right w:val="single" w:sz="8" w:space="0" w:color="auto"/>
            </w:tcBorders>
            <w:tcMar>
              <w:top w:w="28" w:type="dxa"/>
              <w:left w:w="108" w:type="dxa"/>
              <w:bottom w:w="28" w:type="dxa"/>
              <w:right w:w="108" w:type="dxa"/>
            </w:tcMar>
            <w:hideMark/>
          </w:tcPr>
          <w:p w:rsidR="006C2E5E" w:rsidRPr="000554EA" w:rsidRDefault="006C2E5E" w:rsidP="00806C7A">
            <w:pPr>
              <w:spacing w:after="0" w:line="240" w:lineRule="auto"/>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Từ tháng, năm- Đến tháng, năm</w:t>
            </w:r>
          </w:p>
        </w:tc>
        <w:tc>
          <w:tcPr>
            <w:tcW w:w="1565" w:type="dxa"/>
            <w:tcBorders>
              <w:top w:val="single" w:sz="8" w:space="0" w:color="auto"/>
              <w:left w:val="nil"/>
              <w:bottom w:val="single" w:sz="8" w:space="0" w:color="auto"/>
              <w:right w:val="single" w:sz="8" w:space="0" w:color="auto"/>
            </w:tcBorders>
            <w:tcMar>
              <w:top w:w="28" w:type="dxa"/>
              <w:left w:w="108" w:type="dxa"/>
              <w:bottom w:w="28" w:type="dxa"/>
              <w:right w:w="108" w:type="dxa"/>
            </w:tcMar>
            <w:hideMark/>
          </w:tcPr>
          <w:p w:rsidR="006C2E5E" w:rsidRPr="000554EA" w:rsidRDefault="006C2E5E" w:rsidP="00806C7A">
            <w:pPr>
              <w:spacing w:after="0" w:line="240" w:lineRule="auto"/>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Hình thức đào tạo</w:t>
            </w:r>
          </w:p>
        </w:tc>
        <w:tc>
          <w:tcPr>
            <w:tcW w:w="1828" w:type="dxa"/>
            <w:tcBorders>
              <w:top w:val="single" w:sz="8" w:space="0" w:color="auto"/>
              <w:left w:val="nil"/>
              <w:bottom w:val="single" w:sz="8" w:space="0" w:color="auto"/>
              <w:right w:val="single" w:sz="8" w:space="0" w:color="auto"/>
            </w:tcBorders>
            <w:tcMar>
              <w:top w:w="28" w:type="dxa"/>
              <w:left w:w="108" w:type="dxa"/>
              <w:bottom w:w="28" w:type="dxa"/>
              <w:right w:w="108" w:type="dxa"/>
            </w:tcMar>
            <w:hideMark/>
          </w:tcPr>
          <w:p w:rsidR="006C2E5E" w:rsidRPr="000554EA" w:rsidRDefault="006C2E5E" w:rsidP="00806C7A">
            <w:pPr>
              <w:spacing w:after="0" w:line="240" w:lineRule="auto"/>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Văn bằng, chứng chỉ, trình độ gì</w:t>
            </w:r>
          </w:p>
        </w:tc>
      </w:tr>
      <w:tr w:rsidR="006C2E5E" w:rsidRPr="000554EA" w:rsidTr="00806C7A">
        <w:tc>
          <w:tcPr>
            <w:tcW w:w="1827"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6C2E5E" w:rsidRPr="000554EA" w:rsidRDefault="006C2E5E" w:rsidP="00806C7A">
            <w:pPr>
              <w:spacing w:after="0" w:line="240" w:lineRule="auto"/>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w:t>
            </w:r>
          </w:p>
        </w:tc>
        <w:tc>
          <w:tcPr>
            <w:tcW w:w="2873" w:type="dxa"/>
            <w:tcBorders>
              <w:top w:val="nil"/>
              <w:left w:val="nil"/>
              <w:bottom w:val="single" w:sz="8" w:space="0" w:color="auto"/>
              <w:right w:val="single" w:sz="8" w:space="0" w:color="auto"/>
            </w:tcBorders>
            <w:tcMar>
              <w:top w:w="28" w:type="dxa"/>
              <w:left w:w="108" w:type="dxa"/>
              <w:bottom w:w="28" w:type="dxa"/>
              <w:right w:w="108" w:type="dxa"/>
            </w:tcMar>
            <w:hideMark/>
          </w:tcPr>
          <w:p w:rsidR="006C2E5E" w:rsidRPr="000554EA" w:rsidRDefault="006C2E5E" w:rsidP="00806C7A">
            <w:pPr>
              <w:spacing w:after="0" w:line="240" w:lineRule="auto"/>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w:t>
            </w:r>
          </w:p>
        </w:tc>
        <w:tc>
          <w:tcPr>
            <w:tcW w:w="1763" w:type="dxa"/>
            <w:tcBorders>
              <w:top w:val="nil"/>
              <w:left w:val="nil"/>
              <w:bottom w:val="single" w:sz="8" w:space="0" w:color="auto"/>
              <w:right w:val="single" w:sz="8" w:space="0" w:color="auto"/>
            </w:tcBorders>
            <w:tcMar>
              <w:top w:w="28" w:type="dxa"/>
              <w:left w:w="108" w:type="dxa"/>
              <w:bottom w:w="28" w:type="dxa"/>
              <w:right w:w="108" w:type="dxa"/>
            </w:tcMar>
            <w:hideMark/>
          </w:tcPr>
          <w:p w:rsidR="006C2E5E" w:rsidRPr="000554EA" w:rsidRDefault="006C2E5E" w:rsidP="00806C7A">
            <w:pPr>
              <w:spacing w:after="0" w:line="240" w:lineRule="auto"/>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w:t>
            </w:r>
          </w:p>
        </w:tc>
        <w:tc>
          <w:tcPr>
            <w:tcW w:w="1565" w:type="dxa"/>
            <w:tcBorders>
              <w:top w:val="nil"/>
              <w:left w:val="nil"/>
              <w:bottom w:val="single" w:sz="8" w:space="0" w:color="auto"/>
              <w:right w:val="single" w:sz="8" w:space="0" w:color="auto"/>
            </w:tcBorders>
            <w:tcMar>
              <w:top w:w="28" w:type="dxa"/>
              <w:left w:w="108" w:type="dxa"/>
              <w:bottom w:w="28" w:type="dxa"/>
              <w:right w:w="108" w:type="dxa"/>
            </w:tcMar>
            <w:hideMark/>
          </w:tcPr>
          <w:p w:rsidR="006C2E5E" w:rsidRPr="000554EA" w:rsidRDefault="006C2E5E" w:rsidP="00806C7A">
            <w:pPr>
              <w:spacing w:after="0" w:line="240" w:lineRule="auto"/>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w:t>
            </w:r>
          </w:p>
        </w:tc>
        <w:tc>
          <w:tcPr>
            <w:tcW w:w="1828" w:type="dxa"/>
            <w:tcBorders>
              <w:top w:val="nil"/>
              <w:left w:val="nil"/>
              <w:bottom w:val="single" w:sz="8" w:space="0" w:color="auto"/>
              <w:right w:val="single" w:sz="8" w:space="0" w:color="auto"/>
            </w:tcBorders>
            <w:tcMar>
              <w:top w:w="28" w:type="dxa"/>
              <w:left w:w="108" w:type="dxa"/>
              <w:bottom w:w="28" w:type="dxa"/>
              <w:right w:w="108" w:type="dxa"/>
            </w:tcMar>
            <w:hideMark/>
          </w:tcPr>
          <w:p w:rsidR="006C2E5E" w:rsidRPr="000554EA" w:rsidRDefault="006C2E5E" w:rsidP="00806C7A">
            <w:pPr>
              <w:spacing w:after="0" w:line="240" w:lineRule="auto"/>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w:t>
            </w:r>
          </w:p>
        </w:tc>
      </w:tr>
      <w:tr w:rsidR="006C2E5E" w:rsidRPr="000554EA" w:rsidTr="00806C7A">
        <w:tc>
          <w:tcPr>
            <w:tcW w:w="1827"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6C2E5E" w:rsidRPr="000554EA" w:rsidRDefault="006C2E5E" w:rsidP="00806C7A">
            <w:pPr>
              <w:spacing w:after="0" w:line="240" w:lineRule="auto"/>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w:t>
            </w:r>
          </w:p>
        </w:tc>
        <w:tc>
          <w:tcPr>
            <w:tcW w:w="2873" w:type="dxa"/>
            <w:tcBorders>
              <w:top w:val="nil"/>
              <w:left w:val="nil"/>
              <w:bottom w:val="single" w:sz="8" w:space="0" w:color="auto"/>
              <w:right w:val="single" w:sz="8" w:space="0" w:color="auto"/>
            </w:tcBorders>
            <w:tcMar>
              <w:top w:w="28" w:type="dxa"/>
              <w:left w:w="108" w:type="dxa"/>
              <w:bottom w:w="28" w:type="dxa"/>
              <w:right w:w="108" w:type="dxa"/>
            </w:tcMar>
            <w:hideMark/>
          </w:tcPr>
          <w:p w:rsidR="006C2E5E" w:rsidRPr="000554EA" w:rsidRDefault="006C2E5E" w:rsidP="00806C7A">
            <w:pPr>
              <w:spacing w:after="0" w:line="240" w:lineRule="auto"/>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w:t>
            </w:r>
          </w:p>
        </w:tc>
        <w:tc>
          <w:tcPr>
            <w:tcW w:w="1763" w:type="dxa"/>
            <w:tcBorders>
              <w:top w:val="nil"/>
              <w:left w:val="nil"/>
              <w:bottom w:val="single" w:sz="8" w:space="0" w:color="auto"/>
              <w:right w:val="single" w:sz="8" w:space="0" w:color="auto"/>
            </w:tcBorders>
            <w:tcMar>
              <w:top w:w="28" w:type="dxa"/>
              <w:left w:w="108" w:type="dxa"/>
              <w:bottom w:w="28" w:type="dxa"/>
              <w:right w:w="108" w:type="dxa"/>
            </w:tcMar>
            <w:hideMark/>
          </w:tcPr>
          <w:p w:rsidR="006C2E5E" w:rsidRPr="000554EA" w:rsidRDefault="006C2E5E" w:rsidP="00806C7A">
            <w:pPr>
              <w:spacing w:after="0" w:line="240" w:lineRule="auto"/>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w:t>
            </w:r>
          </w:p>
        </w:tc>
        <w:tc>
          <w:tcPr>
            <w:tcW w:w="1565" w:type="dxa"/>
            <w:tcBorders>
              <w:top w:val="nil"/>
              <w:left w:val="nil"/>
              <w:bottom w:val="single" w:sz="8" w:space="0" w:color="auto"/>
              <w:right w:val="single" w:sz="8" w:space="0" w:color="auto"/>
            </w:tcBorders>
            <w:tcMar>
              <w:top w:w="28" w:type="dxa"/>
              <w:left w:w="108" w:type="dxa"/>
              <w:bottom w:w="28" w:type="dxa"/>
              <w:right w:w="108" w:type="dxa"/>
            </w:tcMar>
            <w:hideMark/>
          </w:tcPr>
          <w:p w:rsidR="006C2E5E" w:rsidRPr="000554EA" w:rsidRDefault="006C2E5E" w:rsidP="00806C7A">
            <w:pPr>
              <w:spacing w:after="0" w:line="240" w:lineRule="auto"/>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w:t>
            </w:r>
          </w:p>
        </w:tc>
        <w:tc>
          <w:tcPr>
            <w:tcW w:w="1828" w:type="dxa"/>
            <w:tcBorders>
              <w:top w:val="nil"/>
              <w:left w:val="nil"/>
              <w:bottom w:val="single" w:sz="8" w:space="0" w:color="auto"/>
              <w:right w:val="single" w:sz="8" w:space="0" w:color="auto"/>
            </w:tcBorders>
            <w:tcMar>
              <w:top w:w="28" w:type="dxa"/>
              <w:left w:w="108" w:type="dxa"/>
              <w:bottom w:w="28" w:type="dxa"/>
              <w:right w:w="108" w:type="dxa"/>
            </w:tcMar>
            <w:hideMark/>
          </w:tcPr>
          <w:p w:rsidR="006C2E5E" w:rsidRPr="000554EA" w:rsidRDefault="006C2E5E" w:rsidP="00806C7A">
            <w:pPr>
              <w:spacing w:after="0" w:line="240" w:lineRule="auto"/>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w:t>
            </w:r>
          </w:p>
        </w:tc>
      </w:tr>
      <w:tr w:rsidR="006C2E5E" w:rsidRPr="000554EA" w:rsidTr="00806C7A">
        <w:tc>
          <w:tcPr>
            <w:tcW w:w="1827"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6C2E5E" w:rsidRPr="000554EA" w:rsidRDefault="006C2E5E" w:rsidP="00806C7A">
            <w:pPr>
              <w:spacing w:after="0" w:line="240" w:lineRule="auto"/>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w:t>
            </w:r>
          </w:p>
        </w:tc>
        <w:tc>
          <w:tcPr>
            <w:tcW w:w="2873" w:type="dxa"/>
            <w:tcBorders>
              <w:top w:val="nil"/>
              <w:left w:val="nil"/>
              <w:bottom w:val="single" w:sz="8" w:space="0" w:color="auto"/>
              <w:right w:val="single" w:sz="8" w:space="0" w:color="auto"/>
            </w:tcBorders>
            <w:tcMar>
              <w:top w:w="28" w:type="dxa"/>
              <w:left w:w="108" w:type="dxa"/>
              <w:bottom w:w="28" w:type="dxa"/>
              <w:right w:w="108" w:type="dxa"/>
            </w:tcMar>
            <w:hideMark/>
          </w:tcPr>
          <w:p w:rsidR="006C2E5E" w:rsidRPr="000554EA" w:rsidRDefault="006C2E5E" w:rsidP="00806C7A">
            <w:pPr>
              <w:spacing w:after="0" w:line="240" w:lineRule="auto"/>
              <w:jc w:val="center"/>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w:t>
            </w:r>
          </w:p>
        </w:tc>
        <w:tc>
          <w:tcPr>
            <w:tcW w:w="1763" w:type="dxa"/>
            <w:tcBorders>
              <w:top w:val="nil"/>
              <w:left w:val="nil"/>
              <w:bottom w:val="single" w:sz="8" w:space="0" w:color="auto"/>
              <w:right w:val="single" w:sz="8" w:space="0" w:color="auto"/>
            </w:tcBorders>
            <w:tcMar>
              <w:top w:w="28" w:type="dxa"/>
              <w:left w:w="108" w:type="dxa"/>
              <w:bottom w:w="28" w:type="dxa"/>
              <w:right w:w="108" w:type="dxa"/>
            </w:tcMar>
            <w:hideMark/>
          </w:tcPr>
          <w:p w:rsidR="006C2E5E" w:rsidRPr="000554EA" w:rsidRDefault="006C2E5E" w:rsidP="00806C7A">
            <w:pPr>
              <w:spacing w:after="0" w:line="240" w:lineRule="auto"/>
              <w:jc w:val="center"/>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w:t>
            </w:r>
          </w:p>
        </w:tc>
        <w:tc>
          <w:tcPr>
            <w:tcW w:w="1565" w:type="dxa"/>
            <w:tcBorders>
              <w:top w:val="nil"/>
              <w:left w:val="nil"/>
              <w:bottom w:val="single" w:sz="8" w:space="0" w:color="auto"/>
              <w:right w:val="single" w:sz="8" w:space="0" w:color="auto"/>
            </w:tcBorders>
            <w:tcMar>
              <w:top w:w="28" w:type="dxa"/>
              <w:left w:w="108" w:type="dxa"/>
              <w:bottom w:w="28" w:type="dxa"/>
              <w:right w:w="108" w:type="dxa"/>
            </w:tcMar>
            <w:hideMark/>
          </w:tcPr>
          <w:p w:rsidR="006C2E5E" w:rsidRPr="000554EA" w:rsidRDefault="006C2E5E" w:rsidP="00806C7A">
            <w:pPr>
              <w:spacing w:after="0" w:line="240" w:lineRule="auto"/>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w:t>
            </w:r>
          </w:p>
        </w:tc>
        <w:tc>
          <w:tcPr>
            <w:tcW w:w="1828" w:type="dxa"/>
            <w:tcBorders>
              <w:top w:val="nil"/>
              <w:left w:val="nil"/>
              <w:bottom w:val="single" w:sz="8" w:space="0" w:color="auto"/>
              <w:right w:val="single" w:sz="8" w:space="0" w:color="auto"/>
            </w:tcBorders>
            <w:tcMar>
              <w:top w:w="28" w:type="dxa"/>
              <w:left w:w="108" w:type="dxa"/>
              <w:bottom w:w="28" w:type="dxa"/>
              <w:right w:w="108" w:type="dxa"/>
            </w:tcMar>
            <w:hideMark/>
          </w:tcPr>
          <w:p w:rsidR="006C2E5E" w:rsidRPr="000554EA" w:rsidRDefault="006C2E5E" w:rsidP="00806C7A">
            <w:pPr>
              <w:spacing w:after="0" w:line="240" w:lineRule="auto"/>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w:t>
            </w:r>
          </w:p>
        </w:tc>
      </w:tr>
      <w:tr w:rsidR="006C2E5E" w:rsidRPr="000554EA" w:rsidTr="00806C7A">
        <w:tc>
          <w:tcPr>
            <w:tcW w:w="1827"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6C2E5E" w:rsidRPr="000554EA" w:rsidRDefault="006C2E5E" w:rsidP="00806C7A">
            <w:pPr>
              <w:spacing w:after="0" w:line="240" w:lineRule="auto"/>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w:t>
            </w:r>
          </w:p>
        </w:tc>
        <w:tc>
          <w:tcPr>
            <w:tcW w:w="2873" w:type="dxa"/>
            <w:tcBorders>
              <w:top w:val="nil"/>
              <w:left w:val="nil"/>
              <w:bottom w:val="single" w:sz="8" w:space="0" w:color="auto"/>
              <w:right w:val="single" w:sz="8" w:space="0" w:color="auto"/>
            </w:tcBorders>
            <w:tcMar>
              <w:top w:w="28" w:type="dxa"/>
              <w:left w:w="108" w:type="dxa"/>
              <w:bottom w:w="28" w:type="dxa"/>
              <w:right w:w="108" w:type="dxa"/>
            </w:tcMar>
            <w:hideMark/>
          </w:tcPr>
          <w:p w:rsidR="006C2E5E" w:rsidRPr="000554EA" w:rsidRDefault="006C2E5E" w:rsidP="00806C7A">
            <w:pPr>
              <w:spacing w:after="0" w:line="240" w:lineRule="auto"/>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w:t>
            </w:r>
          </w:p>
        </w:tc>
        <w:tc>
          <w:tcPr>
            <w:tcW w:w="1763" w:type="dxa"/>
            <w:tcBorders>
              <w:top w:val="nil"/>
              <w:left w:val="nil"/>
              <w:bottom w:val="single" w:sz="8" w:space="0" w:color="auto"/>
              <w:right w:val="single" w:sz="8" w:space="0" w:color="auto"/>
            </w:tcBorders>
            <w:tcMar>
              <w:top w:w="28" w:type="dxa"/>
              <w:left w:w="108" w:type="dxa"/>
              <w:bottom w:w="28" w:type="dxa"/>
              <w:right w:w="108" w:type="dxa"/>
            </w:tcMar>
            <w:hideMark/>
          </w:tcPr>
          <w:p w:rsidR="006C2E5E" w:rsidRPr="000554EA" w:rsidRDefault="006C2E5E" w:rsidP="00806C7A">
            <w:pPr>
              <w:spacing w:after="0" w:line="240" w:lineRule="auto"/>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w:t>
            </w:r>
          </w:p>
        </w:tc>
        <w:tc>
          <w:tcPr>
            <w:tcW w:w="1565" w:type="dxa"/>
            <w:tcBorders>
              <w:top w:val="nil"/>
              <w:left w:val="nil"/>
              <w:bottom w:val="single" w:sz="8" w:space="0" w:color="auto"/>
              <w:right w:val="single" w:sz="8" w:space="0" w:color="auto"/>
            </w:tcBorders>
            <w:tcMar>
              <w:top w:w="28" w:type="dxa"/>
              <w:left w:w="108" w:type="dxa"/>
              <w:bottom w:w="28" w:type="dxa"/>
              <w:right w:w="108" w:type="dxa"/>
            </w:tcMar>
            <w:hideMark/>
          </w:tcPr>
          <w:p w:rsidR="006C2E5E" w:rsidRPr="000554EA" w:rsidRDefault="006C2E5E" w:rsidP="00806C7A">
            <w:pPr>
              <w:spacing w:after="0" w:line="240" w:lineRule="auto"/>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w:t>
            </w:r>
          </w:p>
        </w:tc>
        <w:tc>
          <w:tcPr>
            <w:tcW w:w="1828" w:type="dxa"/>
            <w:tcBorders>
              <w:top w:val="nil"/>
              <w:left w:val="nil"/>
              <w:bottom w:val="single" w:sz="8" w:space="0" w:color="auto"/>
              <w:right w:val="single" w:sz="8" w:space="0" w:color="auto"/>
            </w:tcBorders>
            <w:tcMar>
              <w:top w:w="28" w:type="dxa"/>
              <w:left w:w="108" w:type="dxa"/>
              <w:bottom w:w="28" w:type="dxa"/>
              <w:right w:w="108" w:type="dxa"/>
            </w:tcMar>
            <w:hideMark/>
          </w:tcPr>
          <w:p w:rsidR="006C2E5E" w:rsidRPr="000554EA" w:rsidRDefault="006C2E5E" w:rsidP="00806C7A">
            <w:pPr>
              <w:spacing w:after="0" w:line="240" w:lineRule="auto"/>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w:t>
            </w:r>
          </w:p>
        </w:tc>
      </w:tr>
      <w:tr w:rsidR="006C2E5E" w:rsidRPr="000554EA" w:rsidTr="00806C7A">
        <w:tc>
          <w:tcPr>
            <w:tcW w:w="1827"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6C2E5E" w:rsidRPr="000554EA" w:rsidRDefault="006C2E5E" w:rsidP="00806C7A">
            <w:pPr>
              <w:spacing w:after="0" w:line="240" w:lineRule="auto"/>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w:t>
            </w:r>
          </w:p>
        </w:tc>
        <w:tc>
          <w:tcPr>
            <w:tcW w:w="2873" w:type="dxa"/>
            <w:tcBorders>
              <w:top w:val="nil"/>
              <w:left w:val="nil"/>
              <w:bottom w:val="single" w:sz="8" w:space="0" w:color="auto"/>
              <w:right w:val="single" w:sz="8" w:space="0" w:color="auto"/>
            </w:tcBorders>
            <w:tcMar>
              <w:top w:w="28" w:type="dxa"/>
              <w:left w:w="108" w:type="dxa"/>
              <w:bottom w:w="28" w:type="dxa"/>
              <w:right w:w="108" w:type="dxa"/>
            </w:tcMar>
            <w:hideMark/>
          </w:tcPr>
          <w:p w:rsidR="006C2E5E" w:rsidRPr="000554EA" w:rsidRDefault="006C2E5E" w:rsidP="00806C7A">
            <w:pPr>
              <w:spacing w:after="0" w:line="240" w:lineRule="auto"/>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w:t>
            </w:r>
          </w:p>
        </w:tc>
        <w:tc>
          <w:tcPr>
            <w:tcW w:w="1763" w:type="dxa"/>
            <w:tcBorders>
              <w:top w:val="nil"/>
              <w:left w:val="nil"/>
              <w:bottom w:val="single" w:sz="8" w:space="0" w:color="auto"/>
              <w:right w:val="single" w:sz="8" w:space="0" w:color="auto"/>
            </w:tcBorders>
            <w:tcMar>
              <w:top w:w="28" w:type="dxa"/>
              <w:left w:w="108" w:type="dxa"/>
              <w:bottom w:w="28" w:type="dxa"/>
              <w:right w:w="108" w:type="dxa"/>
            </w:tcMar>
            <w:hideMark/>
          </w:tcPr>
          <w:p w:rsidR="006C2E5E" w:rsidRPr="000554EA" w:rsidRDefault="006C2E5E" w:rsidP="00806C7A">
            <w:pPr>
              <w:spacing w:after="0" w:line="240" w:lineRule="auto"/>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w:t>
            </w:r>
          </w:p>
        </w:tc>
        <w:tc>
          <w:tcPr>
            <w:tcW w:w="1565" w:type="dxa"/>
            <w:tcBorders>
              <w:top w:val="nil"/>
              <w:left w:val="nil"/>
              <w:bottom w:val="single" w:sz="8" w:space="0" w:color="auto"/>
              <w:right w:val="single" w:sz="8" w:space="0" w:color="auto"/>
            </w:tcBorders>
            <w:tcMar>
              <w:top w:w="28" w:type="dxa"/>
              <w:left w:w="108" w:type="dxa"/>
              <w:bottom w:w="28" w:type="dxa"/>
              <w:right w:w="108" w:type="dxa"/>
            </w:tcMar>
            <w:hideMark/>
          </w:tcPr>
          <w:p w:rsidR="006C2E5E" w:rsidRPr="000554EA" w:rsidRDefault="006C2E5E" w:rsidP="00806C7A">
            <w:pPr>
              <w:spacing w:after="0" w:line="240" w:lineRule="auto"/>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w:t>
            </w:r>
          </w:p>
        </w:tc>
        <w:tc>
          <w:tcPr>
            <w:tcW w:w="1828" w:type="dxa"/>
            <w:tcBorders>
              <w:top w:val="nil"/>
              <w:left w:val="nil"/>
              <w:bottom w:val="single" w:sz="8" w:space="0" w:color="auto"/>
              <w:right w:val="single" w:sz="8" w:space="0" w:color="auto"/>
            </w:tcBorders>
            <w:tcMar>
              <w:top w:w="28" w:type="dxa"/>
              <w:left w:w="108" w:type="dxa"/>
              <w:bottom w:w="28" w:type="dxa"/>
              <w:right w:w="108" w:type="dxa"/>
            </w:tcMar>
            <w:hideMark/>
          </w:tcPr>
          <w:p w:rsidR="006C2E5E" w:rsidRPr="000554EA" w:rsidRDefault="006C2E5E" w:rsidP="00806C7A">
            <w:pPr>
              <w:spacing w:after="0" w:line="240" w:lineRule="auto"/>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w:t>
            </w:r>
          </w:p>
        </w:tc>
      </w:tr>
      <w:tr w:rsidR="006C2E5E" w:rsidRPr="000554EA" w:rsidTr="00806C7A">
        <w:tc>
          <w:tcPr>
            <w:tcW w:w="1827"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6C2E5E" w:rsidRPr="000554EA" w:rsidRDefault="006C2E5E" w:rsidP="00806C7A">
            <w:pPr>
              <w:spacing w:after="0" w:line="240" w:lineRule="auto"/>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w:t>
            </w:r>
          </w:p>
        </w:tc>
        <w:tc>
          <w:tcPr>
            <w:tcW w:w="2873" w:type="dxa"/>
            <w:tcBorders>
              <w:top w:val="nil"/>
              <w:left w:val="nil"/>
              <w:bottom w:val="single" w:sz="8" w:space="0" w:color="auto"/>
              <w:right w:val="single" w:sz="8" w:space="0" w:color="auto"/>
            </w:tcBorders>
            <w:tcMar>
              <w:top w:w="28" w:type="dxa"/>
              <w:left w:w="108" w:type="dxa"/>
              <w:bottom w:w="28" w:type="dxa"/>
              <w:right w:w="108" w:type="dxa"/>
            </w:tcMar>
            <w:hideMark/>
          </w:tcPr>
          <w:p w:rsidR="006C2E5E" w:rsidRPr="000554EA" w:rsidRDefault="006C2E5E" w:rsidP="00806C7A">
            <w:pPr>
              <w:spacing w:after="0" w:line="240" w:lineRule="auto"/>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w:t>
            </w:r>
          </w:p>
        </w:tc>
        <w:tc>
          <w:tcPr>
            <w:tcW w:w="1763" w:type="dxa"/>
            <w:tcBorders>
              <w:top w:val="nil"/>
              <w:left w:val="nil"/>
              <w:bottom w:val="single" w:sz="8" w:space="0" w:color="auto"/>
              <w:right w:val="single" w:sz="8" w:space="0" w:color="auto"/>
            </w:tcBorders>
            <w:tcMar>
              <w:top w:w="28" w:type="dxa"/>
              <w:left w:w="108" w:type="dxa"/>
              <w:bottom w:w="28" w:type="dxa"/>
              <w:right w:w="108" w:type="dxa"/>
            </w:tcMar>
            <w:hideMark/>
          </w:tcPr>
          <w:p w:rsidR="006C2E5E" w:rsidRPr="000554EA" w:rsidRDefault="006C2E5E" w:rsidP="00806C7A">
            <w:pPr>
              <w:spacing w:after="0" w:line="240" w:lineRule="auto"/>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w:t>
            </w:r>
          </w:p>
        </w:tc>
        <w:tc>
          <w:tcPr>
            <w:tcW w:w="1565" w:type="dxa"/>
            <w:tcBorders>
              <w:top w:val="nil"/>
              <w:left w:val="nil"/>
              <w:bottom w:val="single" w:sz="8" w:space="0" w:color="auto"/>
              <w:right w:val="single" w:sz="8" w:space="0" w:color="auto"/>
            </w:tcBorders>
            <w:tcMar>
              <w:top w:w="28" w:type="dxa"/>
              <w:left w:w="108" w:type="dxa"/>
              <w:bottom w:w="28" w:type="dxa"/>
              <w:right w:w="108" w:type="dxa"/>
            </w:tcMar>
            <w:hideMark/>
          </w:tcPr>
          <w:p w:rsidR="006C2E5E" w:rsidRPr="000554EA" w:rsidRDefault="006C2E5E" w:rsidP="00806C7A">
            <w:pPr>
              <w:spacing w:after="0" w:line="240" w:lineRule="auto"/>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w:t>
            </w:r>
          </w:p>
        </w:tc>
        <w:tc>
          <w:tcPr>
            <w:tcW w:w="1828" w:type="dxa"/>
            <w:tcBorders>
              <w:top w:val="nil"/>
              <w:left w:val="nil"/>
              <w:bottom w:val="single" w:sz="8" w:space="0" w:color="auto"/>
              <w:right w:val="single" w:sz="8" w:space="0" w:color="auto"/>
            </w:tcBorders>
            <w:tcMar>
              <w:top w:w="28" w:type="dxa"/>
              <w:left w:w="108" w:type="dxa"/>
              <w:bottom w:w="28" w:type="dxa"/>
              <w:right w:w="108" w:type="dxa"/>
            </w:tcMar>
            <w:hideMark/>
          </w:tcPr>
          <w:p w:rsidR="006C2E5E" w:rsidRPr="000554EA" w:rsidRDefault="006C2E5E" w:rsidP="00806C7A">
            <w:pPr>
              <w:spacing w:after="0" w:line="240" w:lineRule="auto"/>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w:t>
            </w:r>
          </w:p>
        </w:tc>
      </w:tr>
      <w:tr w:rsidR="006C2E5E" w:rsidRPr="000554EA" w:rsidTr="00806C7A">
        <w:tc>
          <w:tcPr>
            <w:tcW w:w="1827"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6C2E5E" w:rsidRPr="000554EA" w:rsidRDefault="006C2E5E" w:rsidP="00806C7A">
            <w:pPr>
              <w:spacing w:after="0" w:line="240" w:lineRule="auto"/>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w:t>
            </w:r>
          </w:p>
        </w:tc>
        <w:tc>
          <w:tcPr>
            <w:tcW w:w="2873" w:type="dxa"/>
            <w:tcBorders>
              <w:top w:val="nil"/>
              <w:left w:val="nil"/>
              <w:bottom w:val="single" w:sz="8" w:space="0" w:color="auto"/>
              <w:right w:val="single" w:sz="8" w:space="0" w:color="auto"/>
            </w:tcBorders>
            <w:tcMar>
              <w:top w:w="28" w:type="dxa"/>
              <w:left w:w="108" w:type="dxa"/>
              <w:bottom w:w="28" w:type="dxa"/>
              <w:right w:w="108" w:type="dxa"/>
            </w:tcMar>
            <w:hideMark/>
          </w:tcPr>
          <w:p w:rsidR="006C2E5E" w:rsidRPr="000554EA" w:rsidRDefault="006C2E5E" w:rsidP="00806C7A">
            <w:pPr>
              <w:spacing w:after="0" w:line="240" w:lineRule="auto"/>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w:t>
            </w:r>
          </w:p>
        </w:tc>
        <w:tc>
          <w:tcPr>
            <w:tcW w:w="1763" w:type="dxa"/>
            <w:tcBorders>
              <w:top w:val="nil"/>
              <w:left w:val="nil"/>
              <w:bottom w:val="single" w:sz="8" w:space="0" w:color="auto"/>
              <w:right w:val="single" w:sz="8" w:space="0" w:color="auto"/>
            </w:tcBorders>
            <w:tcMar>
              <w:top w:w="28" w:type="dxa"/>
              <w:left w:w="108" w:type="dxa"/>
              <w:bottom w:w="28" w:type="dxa"/>
              <w:right w:w="108" w:type="dxa"/>
            </w:tcMar>
            <w:hideMark/>
          </w:tcPr>
          <w:p w:rsidR="006C2E5E" w:rsidRPr="000554EA" w:rsidRDefault="006C2E5E" w:rsidP="00806C7A">
            <w:pPr>
              <w:spacing w:after="0" w:line="240" w:lineRule="auto"/>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w:t>
            </w:r>
          </w:p>
        </w:tc>
        <w:tc>
          <w:tcPr>
            <w:tcW w:w="1565" w:type="dxa"/>
            <w:tcBorders>
              <w:top w:val="nil"/>
              <w:left w:val="nil"/>
              <w:bottom w:val="single" w:sz="8" w:space="0" w:color="auto"/>
              <w:right w:val="single" w:sz="8" w:space="0" w:color="auto"/>
            </w:tcBorders>
            <w:tcMar>
              <w:top w:w="28" w:type="dxa"/>
              <w:left w:w="108" w:type="dxa"/>
              <w:bottom w:w="28" w:type="dxa"/>
              <w:right w:w="108" w:type="dxa"/>
            </w:tcMar>
            <w:hideMark/>
          </w:tcPr>
          <w:p w:rsidR="006C2E5E" w:rsidRPr="000554EA" w:rsidRDefault="006C2E5E" w:rsidP="00806C7A">
            <w:pPr>
              <w:spacing w:after="0" w:line="240" w:lineRule="auto"/>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w:t>
            </w:r>
          </w:p>
        </w:tc>
        <w:tc>
          <w:tcPr>
            <w:tcW w:w="1828" w:type="dxa"/>
            <w:tcBorders>
              <w:top w:val="nil"/>
              <w:left w:val="nil"/>
              <w:bottom w:val="single" w:sz="8" w:space="0" w:color="auto"/>
              <w:right w:val="single" w:sz="8" w:space="0" w:color="auto"/>
            </w:tcBorders>
            <w:tcMar>
              <w:top w:w="28" w:type="dxa"/>
              <w:left w:w="108" w:type="dxa"/>
              <w:bottom w:w="28" w:type="dxa"/>
              <w:right w:w="108" w:type="dxa"/>
            </w:tcMar>
            <w:hideMark/>
          </w:tcPr>
          <w:p w:rsidR="006C2E5E" w:rsidRPr="000554EA" w:rsidRDefault="006C2E5E" w:rsidP="00806C7A">
            <w:pPr>
              <w:spacing w:after="0" w:line="240" w:lineRule="auto"/>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w:t>
            </w:r>
          </w:p>
        </w:tc>
      </w:tr>
    </w:tbl>
    <w:p w:rsidR="006C2E5E" w:rsidRPr="000554EA" w:rsidRDefault="006C2E5E" w:rsidP="006C2E5E">
      <w:pPr>
        <w:spacing w:after="120" w:line="240" w:lineRule="auto"/>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Ghi chú: Hình thức đào tạo: Chính qui, tại chức, chuyên tu, bồi dưỡng .../ Văn bằng: TSKH, TS, Ths, Cử nhân, Kỹ sư ....</w:t>
      </w:r>
    </w:p>
    <w:p w:rsidR="006C2E5E" w:rsidRPr="000554EA" w:rsidRDefault="006C2E5E" w:rsidP="006C2E5E">
      <w:pPr>
        <w:spacing w:after="120" w:line="240" w:lineRule="auto"/>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28) TÓM TẮT QUÁ TRÌNH CÔNG TÁC</w:t>
      </w:r>
    </w:p>
    <w:tbl>
      <w:tblPr>
        <w:tblW w:w="0" w:type="auto"/>
        <w:tblBorders>
          <w:insideH w:val="nil"/>
          <w:insideV w:val="nil"/>
        </w:tblBorders>
        <w:tblCellMar>
          <w:left w:w="0" w:type="dxa"/>
          <w:right w:w="0" w:type="dxa"/>
        </w:tblCellMar>
        <w:tblLook w:val="04A0" w:firstRow="1" w:lastRow="0" w:firstColumn="1" w:lastColumn="0" w:noHBand="0" w:noVBand="1"/>
      </w:tblPr>
      <w:tblGrid>
        <w:gridCol w:w="1720"/>
        <w:gridCol w:w="7372"/>
      </w:tblGrid>
      <w:tr w:rsidR="006C2E5E" w:rsidRPr="000554EA" w:rsidTr="00806C7A">
        <w:tc>
          <w:tcPr>
            <w:tcW w:w="1796" w:type="dxa"/>
            <w:tcBorders>
              <w:top w:val="single" w:sz="8" w:space="0" w:color="000000"/>
              <w:left w:val="single" w:sz="8" w:space="0" w:color="000000"/>
              <w:bottom w:val="single" w:sz="8" w:space="0" w:color="000000"/>
              <w:right w:val="single" w:sz="8" w:space="0" w:color="000000"/>
            </w:tcBorders>
            <w:hideMark/>
          </w:tcPr>
          <w:p w:rsidR="006C2E5E" w:rsidRPr="000554EA" w:rsidRDefault="006C2E5E" w:rsidP="00806C7A">
            <w:pPr>
              <w:spacing w:after="0" w:line="240" w:lineRule="auto"/>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 xml:space="preserve">Từ tháng, năm </w:t>
            </w:r>
            <w:r w:rsidRPr="000554EA">
              <w:rPr>
                <w:rFonts w:ascii="Times New Roman" w:eastAsia="Times New Roman" w:hAnsi="Times New Roman" w:cs="Times New Roman"/>
                <w:color w:val="000000" w:themeColor="text1"/>
                <w:sz w:val="26"/>
                <w:szCs w:val="26"/>
              </w:rPr>
              <w:lastRenderedPageBreak/>
              <w:t>đến tháng, năm</w:t>
            </w:r>
          </w:p>
        </w:tc>
        <w:tc>
          <w:tcPr>
            <w:tcW w:w="7435" w:type="dxa"/>
            <w:tcBorders>
              <w:top w:val="single" w:sz="8" w:space="0" w:color="000000"/>
              <w:left w:val="nil"/>
              <w:bottom w:val="single" w:sz="8" w:space="0" w:color="000000"/>
              <w:right w:val="single" w:sz="8" w:space="0" w:color="000000"/>
            </w:tcBorders>
            <w:hideMark/>
          </w:tcPr>
          <w:p w:rsidR="006C2E5E" w:rsidRPr="000554EA" w:rsidRDefault="006C2E5E" w:rsidP="00806C7A">
            <w:pPr>
              <w:spacing w:after="0" w:line="240" w:lineRule="auto"/>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lastRenderedPageBreak/>
              <w:t xml:space="preserve">Chức danh, chức vụ, đơn vị công tác (đảng, chính quyền, đoàn thể, tổ </w:t>
            </w:r>
            <w:r w:rsidRPr="000554EA">
              <w:rPr>
                <w:rFonts w:ascii="Times New Roman" w:eastAsia="Times New Roman" w:hAnsi="Times New Roman" w:cs="Times New Roman"/>
                <w:color w:val="000000" w:themeColor="text1"/>
                <w:sz w:val="26"/>
                <w:szCs w:val="26"/>
              </w:rPr>
              <w:lastRenderedPageBreak/>
              <w:t>chức xã hội), kể cả thời gian được đào tạo, bồi dưỡng về chuyên môn, nghiệp vụ, .</w:t>
            </w:r>
          </w:p>
        </w:tc>
      </w:tr>
      <w:tr w:rsidR="006C2E5E" w:rsidRPr="000554EA" w:rsidTr="00806C7A">
        <w:tc>
          <w:tcPr>
            <w:tcW w:w="1796" w:type="dxa"/>
            <w:tcBorders>
              <w:top w:val="nil"/>
              <w:left w:val="single" w:sz="8" w:space="0" w:color="000000"/>
              <w:bottom w:val="nil"/>
              <w:right w:val="single" w:sz="8" w:space="0" w:color="000000"/>
            </w:tcBorders>
            <w:hideMark/>
          </w:tcPr>
          <w:p w:rsidR="006C2E5E" w:rsidRPr="000554EA" w:rsidRDefault="006C2E5E" w:rsidP="00806C7A">
            <w:pPr>
              <w:spacing w:after="120" w:line="240" w:lineRule="auto"/>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lastRenderedPageBreak/>
              <w:t>…………</w:t>
            </w:r>
          </w:p>
          <w:p w:rsidR="006C2E5E" w:rsidRPr="000554EA" w:rsidRDefault="006C2E5E" w:rsidP="00806C7A">
            <w:pPr>
              <w:spacing w:after="120" w:line="240" w:lineRule="auto"/>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w:t>
            </w:r>
          </w:p>
          <w:p w:rsidR="006C2E5E" w:rsidRPr="000554EA" w:rsidRDefault="006C2E5E" w:rsidP="00806C7A">
            <w:pPr>
              <w:spacing w:after="120" w:line="240" w:lineRule="auto"/>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w:t>
            </w:r>
          </w:p>
          <w:p w:rsidR="006C2E5E" w:rsidRPr="000554EA" w:rsidRDefault="006C2E5E" w:rsidP="00806C7A">
            <w:pPr>
              <w:spacing w:after="120" w:line="240" w:lineRule="auto"/>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w:t>
            </w:r>
          </w:p>
          <w:p w:rsidR="006C2E5E" w:rsidRPr="000554EA" w:rsidRDefault="006C2E5E" w:rsidP="00806C7A">
            <w:pPr>
              <w:spacing w:after="0" w:line="240" w:lineRule="auto"/>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w:t>
            </w:r>
          </w:p>
        </w:tc>
        <w:tc>
          <w:tcPr>
            <w:tcW w:w="7435" w:type="dxa"/>
            <w:tcBorders>
              <w:top w:val="nil"/>
              <w:left w:val="nil"/>
              <w:bottom w:val="nil"/>
              <w:right w:val="single" w:sz="8" w:space="0" w:color="000000"/>
            </w:tcBorders>
            <w:hideMark/>
          </w:tcPr>
          <w:p w:rsidR="006C2E5E" w:rsidRPr="000554EA" w:rsidRDefault="006C2E5E" w:rsidP="00806C7A">
            <w:pPr>
              <w:spacing w:after="120" w:line="240" w:lineRule="auto"/>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w:t>
            </w:r>
          </w:p>
          <w:p w:rsidR="006C2E5E" w:rsidRPr="000554EA" w:rsidRDefault="006C2E5E" w:rsidP="00806C7A">
            <w:pPr>
              <w:spacing w:after="120" w:line="240" w:lineRule="auto"/>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w:t>
            </w:r>
          </w:p>
          <w:p w:rsidR="006C2E5E" w:rsidRPr="000554EA" w:rsidRDefault="006C2E5E" w:rsidP="00806C7A">
            <w:pPr>
              <w:spacing w:after="120" w:line="240" w:lineRule="auto"/>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w:t>
            </w:r>
          </w:p>
          <w:p w:rsidR="006C2E5E" w:rsidRPr="000554EA" w:rsidRDefault="006C2E5E" w:rsidP="00806C7A">
            <w:pPr>
              <w:spacing w:after="120" w:line="240" w:lineRule="auto"/>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w:t>
            </w:r>
          </w:p>
          <w:p w:rsidR="006C2E5E" w:rsidRPr="000554EA" w:rsidRDefault="006C2E5E" w:rsidP="00806C7A">
            <w:pPr>
              <w:spacing w:after="0" w:line="240" w:lineRule="auto"/>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w:t>
            </w:r>
          </w:p>
        </w:tc>
      </w:tr>
    </w:tbl>
    <w:p w:rsidR="006C2E5E" w:rsidRPr="000554EA" w:rsidRDefault="006C2E5E" w:rsidP="006C2E5E">
      <w:pPr>
        <w:spacing w:after="120" w:line="240" w:lineRule="auto"/>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29) ĐẶC ĐIỂM LỊCH SỬ BẢN THÂN:</w:t>
      </w:r>
    </w:p>
    <w:p w:rsidR="006C2E5E" w:rsidRPr="000554EA" w:rsidRDefault="006C2E5E" w:rsidP="006C2E5E">
      <w:pPr>
        <w:spacing w:after="120" w:line="240" w:lineRule="auto"/>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 Khai rõ: bị bắt, bị tù (từ ngày tháng năm nào đến ngày tháng năm nào, ở đâu), đã khai báo cho ai, những vấn đề gì? Bản thân có làm việc trong chế độ cũ (cơ quan, đơn vị nào, địa điểm, chức danh, chức vụ, thời gian làm việc ...)</w:t>
      </w:r>
    </w:p>
    <w:p w:rsidR="006C2E5E" w:rsidRPr="000554EA" w:rsidRDefault="006C2E5E" w:rsidP="006C2E5E">
      <w:pPr>
        <w:spacing w:after="120" w:line="240" w:lineRule="auto"/>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w:t>
      </w:r>
    </w:p>
    <w:p w:rsidR="006C2E5E" w:rsidRPr="000554EA" w:rsidRDefault="006C2E5E" w:rsidP="006C2E5E">
      <w:pPr>
        <w:spacing w:after="120" w:line="240" w:lineRule="auto"/>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w:t>
      </w:r>
    </w:p>
    <w:p w:rsidR="006C2E5E" w:rsidRPr="000554EA" w:rsidRDefault="006C2E5E" w:rsidP="006C2E5E">
      <w:pPr>
        <w:spacing w:after="120" w:line="240" w:lineRule="auto"/>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 Tham gia hoặc có quan hệ với các tổ chức chính trị, kinh tế, xã hội nào ở nước ngoài (làm gì, tổ chức nào, đặt trụ sở ở đâu... ?):....</w:t>
      </w:r>
    </w:p>
    <w:p w:rsidR="006C2E5E" w:rsidRPr="000554EA" w:rsidRDefault="006C2E5E" w:rsidP="006C2E5E">
      <w:pPr>
        <w:spacing w:after="120" w:line="240" w:lineRule="auto"/>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w:t>
      </w:r>
    </w:p>
    <w:p w:rsidR="006C2E5E" w:rsidRPr="000554EA" w:rsidRDefault="006C2E5E" w:rsidP="006C2E5E">
      <w:pPr>
        <w:spacing w:after="120" w:line="240" w:lineRule="auto"/>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 Có thân nhân (Cha, Mẹ, Vợ, Chồng, con, anh chị em ruột) ở nước ngoài (làm gì, địa chỉ ... ) ?.</w:t>
      </w:r>
    </w:p>
    <w:p w:rsidR="006C2E5E" w:rsidRPr="000554EA" w:rsidRDefault="006C2E5E" w:rsidP="006C2E5E">
      <w:pPr>
        <w:spacing w:after="120" w:line="240" w:lineRule="auto"/>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w:t>
      </w:r>
    </w:p>
    <w:p w:rsidR="006C2E5E" w:rsidRPr="000554EA" w:rsidRDefault="006C2E5E" w:rsidP="006C2E5E">
      <w:pPr>
        <w:spacing w:after="120" w:line="240" w:lineRule="auto"/>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w:t>
      </w:r>
    </w:p>
    <w:p w:rsidR="006C2E5E" w:rsidRPr="000554EA" w:rsidRDefault="006C2E5E" w:rsidP="006C2E5E">
      <w:pPr>
        <w:spacing w:after="120" w:line="240" w:lineRule="auto"/>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w:t>
      </w:r>
    </w:p>
    <w:p w:rsidR="006C2E5E" w:rsidRPr="000554EA" w:rsidRDefault="006C2E5E" w:rsidP="006C2E5E">
      <w:pPr>
        <w:spacing w:after="120" w:line="240" w:lineRule="auto"/>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30) QUAN HỆ GIA ĐÌNH</w:t>
      </w:r>
    </w:p>
    <w:p w:rsidR="006C2E5E" w:rsidRPr="000554EA" w:rsidRDefault="006C2E5E" w:rsidP="006C2E5E">
      <w:pPr>
        <w:spacing w:after="120" w:line="240" w:lineRule="auto"/>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b/>
          <w:bCs/>
          <w:color w:val="000000" w:themeColor="text1"/>
          <w:sz w:val="26"/>
          <w:szCs w:val="26"/>
        </w:rPr>
        <w:t xml:space="preserve">a) Về bản thân: Cha, Mẹ, Vợ </w:t>
      </w:r>
      <w:r w:rsidRPr="000554EA">
        <w:rPr>
          <w:rFonts w:ascii="Times New Roman" w:eastAsia="Times New Roman" w:hAnsi="Times New Roman" w:cs="Times New Roman"/>
          <w:color w:val="000000" w:themeColor="text1"/>
          <w:sz w:val="26"/>
          <w:szCs w:val="26"/>
        </w:rPr>
        <w:t>(hoặc chồng),</w:t>
      </w:r>
      <w:r w:rsidRPr="000554EA">
        <w:rPr>
          <w:rFonts w:ascii="Times New Roman" w:eastAsia="Times New Roman" w:hAnsi="Times New Roman" w:cs="Times New Roman"/>
          <w:b/>
          <w:bCs/>
          <w:color w:val="000000" w:themeColor="text1"/>
          <w:sz w:val="26"/>
          <w:szCs w:val="26"/>
        </w:rPr>
        <w:t xml:space="preserve"> các con, anh chị em ruột</w:t>
      </w:r>
    </w:p>
    <w:tbl>
      <w:tblPr>
        <w:tblW w:w="0" w:type="auto"/>
        <w:tblBorders>
          <w:insideH w:val="nil"/>
          <w:insideV w:val="nil"/>
        </w:tblBorders>
        <w:tblCellMar>
          <w:left w:w="0" w:type="dxa"/>
          <w:right w:w="0" w:type="dxa"/>
        </w:tblCellMar>
        <w:tblLook w:val="04A0" w:firstRow="1" w:lastRow="0" w:firstColumn="1" w:lastColumn="0" w:noHBand="0" w:noVBand="1"/>
      </w:tblPr>
      <w:tblGrid>
        <w:gridCol w:w="966"/>
        <w:gridCol w:w="2886"/>
        <w:gridCol w:w="800"/>
        <w:gridCol w:w="4440"/>
      </w:tblGrid>
      <w:tr w:rsidR="006C2E5E" w:rsidRPr="000554EA" w:rsidTr="00806C7A">
        <w:tc>
          <w:tcPr>
            <w:tcW w:w="1049" w:type="dxa"/>
            <w:tcBorders>
              <w:top w:val="single" w:sz="8" w:space="0" w:color="000000"/>
              <w:left w:val="single" w:sz="8" w:space="0" w:color="000000"/>
              <w:bottom w:val="single" w:sz="8" w:space="0" w:color="000000"/>
              <w:right w:val="single" w:sz="8" w:space="0" w:color="000000"/>
            </w:tcBorders>
            <w:hideMark/>
          </w:tcPr>
          <w:p w:rsidR="006C2E5E" w:rsidRPr="000554EA" w:rsidRDefault="006C2E5E" w:rsidP="00806C7A">
            <w:pPr>
              <w:spacing w:after="0" w:line="240" w:lineRule="auto"/>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Mối quan hệ</w:t>
            </w:r>
          </w:p>
        </w:tc>
        <w:tc>
          <w:tcPr>
            <w:tcW w:w="3022" w:type="dxa"/>
            <w:tcBorders>
              <w:top w:val="single" w:sz="8" w:space="0" w:color="000000"/>
              <w:left w:val="nil"/>
              <w:bottom w:val="single" w:sz="8" w:space="0" w:color="000000"/>
              <w:right w:val="single" w:sz="8" w:space="0" w:color="000000"/>
            </w:tcBorders>
            <w:hideMark/>
          </w:tcPr>
          <w:p w:rsidR="006C2E5E" w:rsidRPr="000554EA" w:rsidRDefault="006C2E5E" w:rsidP="00806C7A">
            <w:pPr>
              <w:spacing w:after="0" w:line="240" w:lineRule="auto"/>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Họ và tên</w:t>
            </w:r>
          </w:p>
        </w:tc>
        <w:tc>
          <w:tcPr>
            <w:tcW w:w="933" w:type="dxa"/>
            <w:tcBorders>
              <w:top w:val="single" w:sz="8" w:space="0" w:color="000000"/>
              <w:left w:val="nil"/>
              <w:bottom w:val="single" w:sz="8" w:space="0" w:color="000000"/>
              <w:right w:val="single" w:sz="8" w:space="0" w:color="000000"/>
            </w:tcBorders>
            <w:hideMark/>
          </w:tcPr>
          <w:p w:rsidR="006C2E5E" w:rsidRPr="000554EA" w:rsidRDefault="006C2E5E" w:rsidP="00806C7A">
            <w:pPr>
              <w:spacing w:after="0" w:line="240" w:lineRule="auto"/>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Năm sinh</w:t>
            </w:r>
          </w:p>
        </w:tc>
        <w:tc>
          <w:tcPr>
            <w:tcW w:w="4416" w:type="dxa"/>
            <w:tcBorders>
              <w:top w:val="single" w:sz="8" w:space="0" w:color="000000"/>
              <w:left w:val="nil"/>
              <w:bottom w:val="single" w:sz="8" w:space="0" w:color="000000"/>
              <w:right w:val="single" w:sz="8" w:space="0" w:color="000000"/>
            </w:tcBorders>
            <w:hideMark/>
          </w:tcPr>
          <w:p w:rsidR="006C2E5E" w:rsidRPr="000554EA" w:rsidRDefault="006C2E5E" w:rsidP="00806C7A">
            <w:pPr>
              <w:spacing w:after="0" w:line="240" w:lineRule="auto"/>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Quê quán, nghề nghiệp, chức danh, chức vụ, đơn vị công tác, học tập, nơi ở (trong, ngoài nước); thành viên các tổ chức chính trị-xã hội ... ?</w:t>
            </w:r>
          </w:p>
        </w:tc>
      </w:tr>
      <w:tr w:rsidR="006C2E5E" w:rsidRPr="000554EA" w:rsidTr="00806C7A">
        <w:tc>
          <w:tcPr>
            <w:tcW w:w="1049" w:type="dxa"/>
            <w:tcBorders>
              <w:top w:val="nil"/>
              <w:left w:val="single" w:sz="8" w:space="0" w:color="000000"/>
              <w:bottom w:val="nil"/>
              <w:right w:val="single" w:sz="8" w:space="0" w:color="000000"/>
            </w:tcBorders>
            <w:hideMark/>
          </w:tcPr>
          <w:p w:rsidR="006C2E5E" w:rsidRPr="000554EA" w:rsidRDefault="006C2E5E" w:rsidP="00806C7A">
            <w:pPr>
              <w:spacing w:after="120" w:line="240" w:lineRule="auto"/>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w:t>
            </w:r>
          </w:p>
          <w:p w:rsidR="006C2E5E" w:rsidRPr="000554EA" w:rsidRDefault="006C2E5E" w:rsidP="00806C7A">
            <w:pPr>
              <w:spacing w:after="120" w:line="240" w:lineRule="auto"/>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w:t>
            </w:r>
          </w:p>
          <w:p w:rsidR="006C2E5E" w:rsidRPr="000554EA" w:rsidRDefault="006C2E5E" w:rsidP="00806C7A">
            <w:pPr>
              <w:spacing w:after="120" w:line="240" w:lineRule="auto"/>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w:t>
            </w:r>
          </w:p>
          <w:p w:rsidR="006C2E5E" w:rsidRPr="000554EA" w:rsidRDefault="006C2E5E" w:rsidP="00806C7A">
            <w:pPr>
              <w:spacing w:after="0" w:line="240" w:lineRule="auto"/>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w:t>
            </w:r>
          </w:p>
        </w:tc>
        <w:tc>
          <w:tcPr>
            <w:tcW w:w="3022" w:type="dxa"/>
            <w:tcBorders>
              <w:top w:val="nil"/>
              <w:left w:val="nil"/>
              <w:bottom w:val="nil"/>
              <w:right w:val="single" w:sz="8" w:space="0" w:color="000000"/>
            </w:tcBorders>
            <w:hideMark/>
          </w:tcPr>
          <w:p w:rsidR="006C2E5E" w:rsidRPr="000554EA" w:rsidRDefault="006C2E5E" w:rsidP="00806C7A">
            <w:pPr>
              <w:spacing w:after="120" w:line="240" w:lineRule="auto"/>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w:t>
            </w:r>
          </w:p>
          <w:p w:rsidR="006C2E5E" w:rsidRPr="000554EA" w:rsidRDefault="006C2E5E" w:rsidP="00806C7A">
            <w:pPr>
              <w:spacing w:after="120" w:line="240" w:lineRule="auto"/>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w:t>
            </w:r>
          </w:p>
          <w:p w:rsidR="006C2E5E" w:rsidRPr="000554EA" w:rsidRDefault="006C2E5E" w:rsidP="00806C7A">
            <w:pPr>
              <w:spacing w:after="120" w:line="240" w:lineRule="auto"/>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w:t>
            </w:r>
          </w:p>
          <w:p w:rsidR="006C2E5E" w:rsidRPr="000554EA" w:rsidRDefault="006C2E5E" w:rsidP="00806C7A">
            <w:pPr>
              <w:spacing w:after="0" w:line="240" w:lineRule="auto"/>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w:t>
            </w:r>
          </w:p>
        </w:tc>
        <w:tc>
          <w:tcPr>
            <w:tcW w:w="933" w:type="dxa"/>
            <w:tcBorders>
              <w:top w:val="nil"/>
              <w:left w:val="nil"/>
              <w:bottom w:val="nil"/>
              <w:right w:val="single" w:sz="8" w:space="0" w:color="000000"/>
            </w:tcBorders>
            <w:hideMark/>
          </w:tcPr>
          <w:p w:rsidR="006C2E5E" w:rsidRPr="000554EA" w:rsidRDefault="006C2E5E" w:rsidP="00806C7A">
            <w:pPr>
              <w:spacing w:after="120" w:line="240" w:lineRule="auto"/>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w:t>
            </w:r>
          </w:p>
          <w:p w:rsidR="006C2E5E" w:rsidRPr="000554EA" w:rsidRDefault="006C2E5E" w:rsidP="00806C7A">
            <w:pPr>
              <w:spacing w:after="120" w:line="240" w:lineRule="auto"/>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w:t>
            </w:r>
          </w:p>
          <w:p w:rsidR="006C2E5E" w:rsidRPr="000554EA" w:rsidRDefault="006C2E5E" w:rsidP="00806C7A">
            <w:pPr>
              <w:spacing w:after="120" w:line="240" w:lineRule="auto"/>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w:t>
            </w:r>
          </w:p>
          <w:p w:rsidR="006C2E5E" w:rsidRPr="000554EA" w:rsidRDefault="006C2E5E" w:rsidP="00806C7A">
            <w:pPr>
              <w:spacing w:after="0" w:line="240" w:lineRule="auto"/>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w:t>
            </w:r>
          </w:p>
        </w:tc>
        <w:tc>
          <w:tcPr>
            <w:tcW w:w="4416" w:type="dxa"/>
            <w:tcBorders>
              <w:top w:val="nil"/>
              <w:left w:val="nil"/>
              <w:bottom w:val="nil"/>
              <w:right w:val="single" w:sz="8" w:space="0" w:color="000000"/>
            </w:tcBorders>
            <w:hideMark/>
          </w:tcPr>
          <w:p w:rsidR="006C2E5E" w:rsidRPr="000554EA" w:rsidRDefault="006C2E5E" w:rsidP="00806C7A">
            <w:pPr>
              <w:spacing w:after="120" w:line="240" w:lineRule="auto"/>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w:t>
            </w:r>
          </w:p>
          <w:p w:rsidR="006C2E5E" w:rsidRPr="000554EA" w:rsidRDefault="006C2E5E" w:rsidP="00806C7A">
            <w:pPr>
              <w:spacing w:after="120" w:line="240" w:lineRule="auto"/>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w:t>
            </w:r>
          </w:p>
          <w:p w:rsidR="006C2E5E" w:rsidRPr="000554EA" w:rsidRDefault="006C2E5E" w:rsidP="00806C7A">
            <w:pPr>
              <w:spacing w:after="120" w:line="240" w:lineRule="auto"/>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w:t>
            </w:r>
          </w:p>
          <w:p w:rsidR="006C2E5E" w:rsidRPr="000554EA" w:rsidRDefault="006C2E5E" w:rsidP="00806C7A">
            <w:pPr>
              <w:spacing w:after="0" w:line="240" w:lineRule="auto"/>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w:t>
            </w:r>
          </w:p>
        </w:tc>
      </w:tr>
    </w:tbl>
    <w:p w:rsidR="006C2E5E" w:rsidRPr="000554EA" w:rsidRDefault="006C2E5E" w:rsidP="006C2E5E">
      <w:pPr>
        <w:spacing w:after="120" w:line="240" w:lineRule="auto"/>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b/>
          <w:bCs/>
          <w:color w:val="000000" w:themeColor="text1"/>
          <w:sz w:val="26"/>
          <w:szCs w:val="26"/>
        </w:rPr>
        <w:t xml:space="preserve">b) Về bên vợ </w:t>
      </w:r>
      <w:r w:rsidRPr="000554EA">
        <w:rPr>
          <w:rFonts w:ascii="Times New Roman" w:eastAsia="Times New Roman" w:hAnsi="Times New Roman" w:cs="Times New Roman"/>
          <w:color w:val="000000" w:themeColor="text1"/>
          <w:sz w:val="26"/>
          <w:szCs w:val="26"/>
        </w:rPr>
        <w:t>(hoặc chồng):</w:t>
      </w:r>
      <w:r w:rsidRPr="000554EA">
        <w:rPr>
          <w:rFonts w:ascii="Times New Roman" w:eastAsia="Times New Roman" w:hAnsi="Times New Roman" w:cs="Times New Roman"/>
          <w:b/>
          <w:bCs/>
          <w:color w:val="000000" w:themeColor="text1"/>
          <w:sz w:val="26"/>
          <w:szCs w:val="26"/>
        </w:rPr>
        <w:t xml:space="preserve"> Cha, Mẹ, anh chị em ruột</w:t>
      </w:r>
    </w:p>
    <w:tbl>
      <w:tblPr>
        <w:tblW w:w="0" w:type="auto"/>
        <w:tblBorders>
          <w:insideH w:val="nil"/>
          <w:insideV w:val="nil"/>
        </w:tblBorders>
        <w:tblCellMar>
          <w:left w:w="0" w:type="dxa"/>
          <w:right w:w="0" w:type="dxa"/>
        </w:tblCellMar>
        <w:tblLook w:val="04A0" w:firstRow="1" w:lastRow="0" w:firstColumn="1" w:lastColumn="0" w:noHBand="0" w:noVBand="1"/>
      </w:tblPr>
      <w:tblGrid>
        <w:gridCol w:w="711"/>
        <w:gridCol w:w="3040"/>
        <w:gridCol w:w="823"/>
        <w:gridCol w:w="4518"/>
      </w:tblGrid>
      <w:tr w:rsidR="006C2E5E" w:rsidRPr="000554EA" w:rsidTr="00806C7A">
        <w:tc>
          <w:tcPr>
            <w:tcW w:w="792" w:type="dxa"/>
            <w:tcBorders>
              <w:top w:val="single" w:sz="8" w:space="0" w:color="000000"/>
              <w:left w:val="single" w:sz="8" w:space="0" w:color="000000"/>
              <w:bottom w:val="single" w:sz="8" w:space="0" w:color="000000"/>
              <w:right w:val="single" w:sz="8" w:space="0" w:color="000000"/>
            </w:tcBorders>
            <w:vAlign w:val="center"/>
            <w:hideMark/>
          </w:tcPr>
          <w:p w:rsidR="006C2E5E" w:rsidRPr="000554EA" w:rsidRDefault="006C2E5E" w:rsidP="00806C7A">
            <w:pPr>
              <w:spacing w:after="0" w:line="240" w:lineRule="auto"/>
              <w:jc w:val="center"/>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Mối quan hệ</w:t>
            </w:r>
          </w:p>
        </w:tc>
        <w:tc>
          <w:tcPr>
            <w:tcW w:w="3116" w:type="dxa"/>
            <w:tcBorders>
              <w:top w:val="single" w:sz="8" w:space="0" w:color="000000"/>
              <w:left w:val="nil"/>
              <w:bottom w:val="single" w:sz="8" w:space="0" w:color="000000"/>
              <w:right w:val="single" w:sz="8" w:space="0" w:color="000000"/>
            </w:tcBorders>
            <w:vAlign w:val="center"/>
            <w:hideMark/>
          </w:tcPr>
          <w:p w:rsidR="006C2E5E" w:rsidRPr="000554EA" w:rsidRDefault="006C2E5E" w:rsidP="00806C7A">
            <w:pPr>
              <w:spacing w:after="0" w:line="240" w:lineRule="auto"/>
              <w:jc w:val="center"/>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Họ và tên</w:t>
            </w:r>
          </w:p>
        </w:tc>
        <w:tc>
          <w:tcPr>
            <w:tcW w:w="957" w:type="dxa"/>
            <w:tcBorders>
              <w:top w:val="single" w:sz="8" w:space="0" w:color="000000"/>
              <w:left w:val="nil"/>
              <w:bottom w:val="single" w:sz="8" w:space="0" w:color="000000"/>
              <w:right w:val="single" w:sz="8" w:space="0" w:color="000000"/>
            </w:tcBorders>
            <w:vAlign w:val="center"/>
            <w:hideMark/>
          </w:tcPr>
          <w:p w:rsidR="006C2E5E" w:rsidRPr="000554EA" w:rsidRDefault="006C2E5E" w:rsidP="00806C7A">
            <w:pPr>
              <w:spacing w:after="0" w:line="240" w:lineRule="auto"/>
              <w:jc w:val="center"/>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Năm sinh</w:t>
            </w:r>
          </w:p>
        </w:tc>
        <w:tc>
          <w:tcPr>
            <w:tcW w:w="4555" w:type="dxa"/>
            <w:tcBorders>
              <w:top w:val="single" w:sz="8" w:space="0" w:color="000000"/>
              <w:left w:val="nil"/>
              <w:bottom w:val="single" w:sz="8" w:space="0" w:color="000000"/>
              <w:right w:val="single" w:sz="8" w:space="0" w:color="000000"/>
            </w:tcBorders>
            <w:hideMark/>
          </w:tcPr>
          <w:p w:rsidR="006C2E5E" w:rsidRPr="000554EA" w:rsidRDefault="006C2E5E" w:rsidP="00806C7A">
            <w:pPr>
              <w:spacing w:after="0" w:line="240" w:lineRule="auto"/>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Quê quán, nghề nghiệp, chức danh, chức vụ, đơn vị công tác, học tập, nơi ở (trong, ngoài nước); thành viên các tổ chức chính trị-xã hội ... ?</w:t>
            </w:r>
          </w:p>
        </w:tc>
      </w:tr>
      <w:tr w:rsidR="006C2E5E" w:rsidRPr="000554EA" w:rsidTr="00806C7A">
        <w:tc>
          <w:tcPr>
            <w:tcW w:w="792" w:type="dxa"/>
            <w:tcBorders>
              <w:top w:val="nil"/>
              <w:left w:val="single" w:sz="8" w:space="0" w:color="000000"/>
              <w:bottom w:val="nil"/>
              <w:right w:val="single" w:sz="8" w:space="0" w:color="000000"/>
            </w:tcBorders>
            <w:hideMark/>
          </w:tcPr>
          <w:p w:rsidR="006C2E5E" w:rsidRPr="000554EA" w:rsidRDefault="006C2E5E" w:rsidP="00806C7A">
            <w:pPr>
              <w:spacing w:after="120" w:line="240" w:lineRule="auto"/>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w:t>
            </w:r>
          </w:p>
          <w:p w:rsidR="006C2E5E" w:rsidRPr="000554EA" w:rsidRDefault="006C2E5E" w:rsidP="00806C7A">
            <w:pPr>
              <w:spacing w:after="120" w:line="240" w:lineRule="auto"/>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w:t>
            </w:r>
          </w:p>
          <w:p w:rsidR="006C2E5E" w:rsidRPr="000554EA" w:rsidRDefault="006C2E5E" w:rsidP="00806C7A">
            <w:pPr>
              <w:spacing w:after="0" w:line="240" w:lineRule="auto"/>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w:t>
            </w:r>
          </w:p>
        </w:tc>
        <w:tc>
          <w:tcPr>
            <w:tcW w:w="3116" w:type="dxa"/>
            <w:tcBorders>
              <w:top w:val="nil"/>
              <w:left w:val="nil"/>
              <w:bottom w:val="nil"/>
              <w:right w:val="single" w:sz="8" w:space="0" w:color="000000"/>
            </w:tcBorders>
            <w:hideMark/>
          </w:tcPr>
          <w:p w:rsidR="006C2E5E" w:rsidRPr="000554EA" w:rsidRDefault="006C2E5E" w:rsidP="00806C7A">
            <w:pPr>
              <w:spacing w:after="120" w:line="240" w:lineRule="auto"/>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w:t>
            </w:r>
          </w:p>
          <w:p w:rsidR="006C2E5E" w:rsidRPr="000554EA" w:rsidRDefault="006C2E5E" w:rsidP="00806C7A">
            <w:pPr>
              <w:spacing w:after="120" w:line="240" w:lineRule="auto"/>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w:t>
            </w:r>
          </w:p>
          <w:p w:rsidR="006C2E5E" w:rsidRPr="000554EA" w:rsidRDefault="006C2E5E" w:rsidP="00806C7A">
            <w:pPr>
              <w:spacing w:after="0" w:line="240" w:lineRule="auto"/>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w:t>
            </w:r>
          </w:p>
        </w:tc>
        <w:tc>
          <w:tcPr>
            <w:tcW w:w="957" w:type="dxa"/>
            <w:tcBorders>
              <w:top w:val="nil"/>
              <w:left w:val="nil"/>
              <w:bottom w:val="nil"/>
              <w:right w:val="single" w:sz="8" w:space="0" w:color="000000"/>
            </w:tcBorders>
            <w:hideMark/>
          </w:tcPr>
          <w:p w:rsidR="006C2E5E" w:rsidRPr="000554EA" w:rsidRDefault="006C2E5E" w:rsidP="00806C7A">
            <w:pPr>
              <w:spacing w:after="120" w:line="240" w:lineRule="auto"/>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w:t>
            </w:r>
          </w:p>
          <w:p w:rsidR="006C2E5E" w:rsidRPr="000554EA" w:rsidRDefault="006C2E5E" w:rsidP="00806C7A">
            <w:pPr>
              <w:spacing w:after="120" w:line="240" w:lineRule="auto"/>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w:t>
            </w:r>
          </w:p>
          <w:p w:rsidR="006C2E5E" w:rsidRPr="000554EA" w:rsidRDefault="006C2E5E" w:rsidP="00806C7A">
            <w:pPr>
              <w:spacing w:after="0" w:line="240" w:lineRule="auto"/>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w:t>
            </w:r>
          </w:p>
        </w:tc>
        <w:tc>
          <w:tcPr>
            <w:tcW w:w="4555" w:type="dxa"/>
            <w:tcBorders>
              <w:top w:val="nil"/>
              <w:left w:val="nil"/>
              <w:bottom w:val="nil"/>
              <w:right w:val="single" w:sz="8" w:space="0" w:color="000000"/>
            </w:tcBorders>
            <w:hideMark/>
          </w:tcPr>
          <w:p w:rsidR="006C2E5E" w:rsidRPr="000554EA" w:rsidRDefault="006C2E5E" w:rsidP="00806C7A">
            <w:pPr>
              <w:spacing w:after="120" w:line="240" w:lineRule="auto"/>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w:t>
            </w:r>
          </w:p>
          <w:p w:rsidR="006C2E5E" w:rsidRPr="000554EA" w:rsidRDefault="006C2E5E" w:rsidP="00806C7A">
            <w:pPr>
              <w:spacing w:after="120" w:line="240" w:lineRule="auto"/>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w:t>
            </w:r>
          </w:p>
          <w:p w:rsidR="006C2E5E" w:rsidRPr="000554EA" w:rsidRDefault="006C2E5E" w:rsidP="00806C7A">
            <w:pPr>
              <w:spacing w:after="0" w:line="240" w:lineRule="auto"/>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w:t>
            </w:r>
          </w:p>
        </w:tc>
      </w:tr>
    </w:tbl>
    <w:p w:rsidR="006C2E5E" w:rsidRPr="000554EA" w:rsidRDefault="006C2E5E" w:rsidP="006C2E5E">
      <w:pPr>
        <w:spacing w:after="120" w:line="240" w:lineRule="auto"/>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lastRenderedPageBreak/>
        <w:t>31) DIỄN BIẾN QUÁ TRÌNH LƯƠNG CỦA CÁN BỘ, CÔNG CHỨC</w:t>
      </w:r>
    </w:p>
    <w:tbl>
      <w:tblPr>
        <w:tblW w:w="5000" w:type="pct"/>
        <w:tblBorders>
          <w:insideH w:val="nil"/>
          <w:insideV w:val="nil"/>
        </w:tblBorders>
        <w:tblCellMar>
          <w:left w:w="0" w:type="dxa"/>
          <w:right w:w="0" w:type="dxa"/>
        </w:tblCellMar>
        <w:tblLook w:val="04A0" w:firstRow="1" w:lastRow="0" w:firstColumn="1" w:lastColumn="0" w:noHBand="0" w:noVBand="1"/>
      </w:tblPr>
      <w:tblGrid>
        <w:gridCol w:w="1582"/>
        <w:gridCol w:w="750"/>
        <w:gridCol w:w="699"/>
        <w:gridCol w:w="840"/>
        <w:gridCol w:w="824"/>
        <w:gridCol w:w="813"/>
        <w:gridCol w:w="887"/>
        <w:gridCol w:w="831"/>
        <w:gridCol w:w="737"/>
        <w:gridCol w:w="1325"/>
      </w:tblGrid>
      <w:tr w:rsidR="006C2E5E" w:rsidRPr="000554EA" w:rsidTr="00806C7A">
        <w:tc>
          <w:tcPr>
            <w:tcW w:w="1589" w:type="dxa"/>
            <w:tcBorders>
              <w:top w:val="single" w:sz="8" w:space="0" w:color="auto"/>
              <w:left w:val="single" w:sz="8" w:space="0" w:color="auto"/>
              <w:bottom w:val="single" w:sz="8" w:space="0" w:color="auto"/>
              <w:right w:val="single" w:sz="8" w:space="0" w:color="auto"/>
            </w:tcBorders>
            <w:tcMar>
              <w:top w:w="28" w:type="dxa"/>
              <w:left w:w="108" w:type="dxa"/>
              <w:bottom w:w="28" w:type="dxa"/>
              <w:right w:w="108" w:type="dxa"/>
            </w:tcMar>
            <w:hideMark/>
          </w:tcPr>
          <w:p w:rsidR="006C2E5E" w:rsidRPr="000554EA" w:rsidRDefault="006C2E5E" w:rsidP="00806C7A">
            <w:pPr>
              <w:spacing w:after="0" w:line="240" w:lineRule="auto"/>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Tháng/năm</w:t>
            </w:r>
          </w:p>
        </w:tc>
        <w:tc>
          <w:tcPr>
            <w:tcW w:w="766" w:type="dxa"/>
            <w:tcBorders>
              <w:top w:val="single" w:sz="8" w:space="0" w:color="auto"/>
              <w:left w:val="nil"/>
              <w:bottom w:val="single" w:sz="8" w:space="0" w:color="auto"/>
              <w:right w:val="single" w:sz="8" w:space="0" w:color="auto"/>
            </w:tcBorders>
            <w:tcMar>
              <w:top w:w="28" w:type="dxa"/>
              <w:left w:w="108" w:type="dxa"/>
              <w:bottom w:w="28" w:type="dxa"/>
              <w:right w:w="108" w:type="dxa"/>
            </w:tcMar>
            <w:hideMark/>
          </w:tcPr>
          <w:p w:rsidR="006C2E5E" w:rsidRPr="000554EA" w:rsidRDefault="006C2E5E" w:rsidP="00806C7A">
            <w:pPr>
              <w:spacing w:after="0" w:line="240" w:lineRule="auto"/>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 </w:t>
            </w:r>
          </w:p>
        </w:tc>
        <w:tc>
          <w:tcPr>
            <w:tcW w:w="713" w:type="dxa"/>
            <w:tcBorders>
              <w:top w:val="single" w:sz="8" w:space="0" w:color="auto"/>
              <w:left w:val="nil"/>
              <w:bottom w:val="single" w:sz="8" w:space="0" w:color="auto"/>
              <w:right w:val="single" w:sz="8" w:space="0" w:color="auto"/>
            </w:tcBorders>
            <w:tcMar>
              <w:top w:w="28" w:type="dxa"/>
              <w:left w:w="108" w:type="dxa"/>
              <w:bottom w:w="28" w:type="dxa"/>
              <w:right w:w="108" w:type="dxa"/>
            </w:tcMar>
            <w:hideMark/>
          </w:tcPr>
          <w:p w:rsidR="006C2E5E" w:rsidRPr="000554EA" w:rsidRDefault="006C2E5E" w:rsidP="00806C7A">
            <w:pPr>
              <w:spacing w:after="0" w:line="240" w:lineRule="auto"/>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 </w:t>
            </w:r>
          </w:p>
        </w:tc>
        <w:tc>
          <w:tcPr>
            <w:tcW w:w="859" w:type="dxa"/>
            <w:tcBorders>
              <w:top w:val="single" w:sz="8" w:space="0" w:color="auto"/>
              <w:left w:val="nil"/>
              <w:bottom w:val="single" w:sz="8" w:space="0" w:color="auto"/>
              <w:right w:val="single" w:sz="8" w:space="0" w:color="auto"/>
            </w:tcBorders>
            <w:tcMar>
              <w:top w:w="28" w:type="dxa"/>
              <w:left w:w="108" w:type="dxa"/>
              <w:bottom w:w="28" w:type="dxa"/>
              <w:right w:w="108" w:type="dxa"/>
            </w:tcMar>
            <w:hideMark/>
          </w:tcPr>
          <w:p w:rsidR="006C2E5E" w:rsidRPr="000554EA" w:rsidRDefault="006C2E5E" w:rsidP="00806C7A">
            <w:pPr>
              <w:spacing w:after="0" w:line="240" w:lineRule="auto"/>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 </w:t>
            </w:r>
          </w:p>
        </w:tc>
        <w:tc>
          <w:tcPr>
            <w:tcW w:w="842" w:type="dxa"/>
            <w:tcBorders>
              <w:top w:val="single" w:sz="8" w:space="0" w:color="auto"/>
              <w:left w:val="nil"/>
              <w:bottom w:val="single" w:sz="8" w:space="0" w:color="auto"/>
              <w:right w:val="single" w:sz="8" w:space="0" w:color="auto"/>
            </w:tcBorders>
            <w:tcMar>
              <w:top w:w="28" w:type="dxa"/>
              <w:left w:w="108" w:type="dxa"/>
              <w:bottom w:w="28" w:type="dxa"/>
              <w:right w:w="108" w:type="dxa"/>
            </w:tcMar>
            <w:hideMark/>
          </w:tcPr>
          <w:p w:rsidR="006C2E5E" w:rsidRPr="000554EA" w:rsidRDefault="006C2E5E" w:rsidP="00806C7A">
            <w:pPr>
              <w:spacing w:after="0" w:line="240" w:lineRule="auto"/>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 </w:t>
            </w:r>
          </w:p>
        </w:tc>
        <w:tc>
          <w:tcPr>
            <w:tcW w:w="831" w:type="dxa"/>
            <w:tcBorders>
              <w:top w:val="single" w:sz="8" w:space="0" w:color="auto"/>
              <w:left w:val="nil"/>
              <w:bottom w:val="single" w:sz="8" w:space="0" w:color="auto"/>
              <w:right w:val="single" w:sz="8" w:space="0" w:color="auto"/>
            </w:tcBorders>
            <w:tcMar>
              <w:top w:w="28" w:type="dxa"/>
              <w:left w:w="108" w:type="dxa"/>
              <w:bottom w:w="28" w:type="dxa"/>
              <w:right w:w="108" w:type="dxa"/>
            </w:tcMar>
            <w:hideMark/>
          </w:tcPr>
          <w:p w:rsidR="006C2E5E" w:rsidRPr="000554EA" w:rsidRDefault="006C2E5E" w:rsidP="00806C7A">
            <w:pPr>
              <w:spacing w:after="0" w:line="240" w:lineRule="auto"/>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 </w:t>
            </w:r>
          </w:p>
        </w:tc>
        <w:tc>
          <w:tcPr>
            <w:tcW w:w="907" w:type="dxa"/>
            <w:tcBorders>
              <w:top w:val="single" w:sz="8" w:space="0" w:color="auto"/>
              <w:left w:val="nil"/>
              <w:bottom w:val="single" w:sz="8" w:space="0" w:color="auto"/>
              <w:right w:val="single" w:sz="8" w:space="0" w:color="auto"/>
            </w:tcBorders>
            <w:tcMar>
              <w:top w:w="28" w:type="dxa"/>
              <w:left w:w="108" w:type="dxa"/>
              <w:bottom w:w="28" w:type="dxa"/>
              <w:right w:w="108" w:type="dxa"/>
            </w:tcMar>
            <w:hideMark/>
          </w:tcPr>
          <w:p w:rsidR="006C2E5E" w:rsidRPr="000554EA" w:rsidRDefault="006C2E5E" w:rsidP="00806C7A">
            <w:pPr>
              <w:spacing w:after="0" w:line="240" w:lineRule="auto"/>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 </w:t>
            </w:r>
          </w:p>
        </w:tc>
        <w:tc>
          <w:tcPr>
            <w:tcW w:w="849" w:type="dxa"/>
            <w:tcBorders>
              <w:top w:val="single" w:sz="8" w:space="0" w:color="auto"/>
              <w:left w:val="nil"/>
              <w:bottom w:val="single" w:sz="8" w:space="0" w:color="auto"/>
              <w:right w:val="single" w:sz="8" w:space="0" w:color="auto"/>
            </w:tcBorders>
            <w:tcMar>
              <w:top w:w="28" w:type="dxa"/>
              <w:left w:w="108" w:type="dxa"/>
              <w:bottom w:w="28" w:type="dxa"/>
              <w:right w:w="108" w:type="dxa"/>
            </w:tcMar>
            <w:hideMark/>
          </w:tcPr>
          <w:p w:rsidR="006C2E5E" w:rsidRPr="000554EA" w:rsidRDefault="006C2E5E" w:rsidP="00806C7A">
            <w:pPr>
              <w:spacing w:after="0" w:line="240" w:lineRule="auto"/>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 </w:t>
            </w:r>
          </w:p>
        </w:tc>
        <w:tc>
          <w:tcPr>
            <w:tcW w:w="752" w:type="dxa"/>
            <w:tcBorders>
              <w:top w:val="single" w:sz="8" w:space="0" w:color="auto"/>
              <w:left w:val="nil"/>
              <w:bottom w:val="single" w:sz="8" w:space="0" w:color="auto"/>
              <w:right w:val="single" w:sz="8" w:space="0" w:color="auto"/>
            </w:tcBorders>
            <w:tcMar>
              <w:top w:w="28" w:type="dxa"/>
              <w:left w:w="108" w:type="dxa"/>
              <w:bottom w:w="28" w:type="dxa"/>
              <w:right w:w="108" w:type="dxa"/>
            </w:tcMar>
            <w:hideMark/>
          </w:tcPr>
          <w:p w:rsidR="006C2E5E" w:rsidRPr="000554EA" w:rsidRDefault="006C2E5E" w:rsidP="00806C7A">
            <w:pPr>
              <w:spacing w:after="0" w:line="240" w:lineRule="auto"/>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 </w:t>
            </w:r>
          </w:p>
        </w:tc>
        <w:tc>
          <w:tcPr>
            <w:tcW w:w="1360" w:type="dxa"/>
            <w:tcBorders>
              <w:top w:val="single" w:sz="8" w:space="0" w:color="auto"/>
              <w:left w:val="nil"/>
              <w:bottom w:val="single" w:sz="8" w:space="0" w:color="auto"/>
              <w:right w:val="single" w:sz="8" w:space="0" w:color="auto"/>
            </w:tcBorders>
            <w:tcMar>
              <w:top w:w="28" w:type="dxa"/>
              <w:left w:w="108" w:type="dxa"/>
              <w:bottom w:w="28" w:type="dxa"/>
              <w:right w:w="108" w:type="dxa"/>
            </w:tcMar>
            <w:hideMark/>
          </w:tcPr>
          <w:p w:rsidR="006C2E5E" w:rsidRPr="000554EA" w:rsidRDefault="006C2E5E" w:rsidP="00806C7A">
            <w:pPr>
              <w:spacing w:after="0" w:line="240" w:lineRule="auto"/>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 </w:t>
            </w:r>
          </w:p>
        </w:tc>
      </w:tr>
      <w:tr w:rsidR="006C2E5E" w:rsidRPr="000554EA" w:rsidTr="00806C7A">
        <w:tc>
          <w:tcPr>
            <w:tcW w:w="1589"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6C2E5E" w:rsidRPr="000554EA" w:rsidRDefault="006C2E5E" w:rsidP="00806C7A">
            <w:pPr>
              <w:spacing w:after="0" w:line="240" w:lineRule="auto"/>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Mã ngạch/bậc</w:t>
            </w:r>
          </w:p>
        </w:tc>
        <w:tc>
          <w:tcPr>
            <w:tcW w:w="766" w:type="dxa"/>
            <w:tcBorders>
              <w:top w:val="nil"/>
              <w:left w:val="nil"/>
              <w:bottom w:val="single" w:sz="8" w:space="0" w:color="auto"/>
              <w:right w:val="single" w:sz="8" w:space="0" w:color="auto"/>
            </w:tcBorders>
            <w:tcMar>
              <w:top w:w="28" w:type="dxa"/>
              <w:left w:w="108" w:type="dxa"/>
              <w:bottom w:w="28" w:type="dxa"/>
              <w:right w:w="108" w:type="dxa"/>
            </w:tcMar>
            <w:hideMark/>
          </w:tcPr>
          <w:p w:rsidR="006C2E5E" w:rsidRPr="000554EA" w:rsidRDefault="006C2E5E" w:rsidP="00806C7A">
            <w:pPr>
              <w:spacing w:after="0" w:line="240" w:lineRule="auto"/>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 </w:t>
            </w:r>
          </w:p>
        </w:tc>
        <w:tc>
          <w:tcPr>
            <w:tcW w:w="713" w:type="dxa"/>
            <w:tcBorders>
              <w:top w:val="nil"/>
              <w:left w:val="nil"/>
              <w:bottom w:val="single" w:sz="8" w:space="0" w:color="auto"/>
              <w:right w:val="single" w:sz="8" w:space="0" w:color="auto"/>
            </w:tcBorders>
            <w:tcMar>
              <w:top w:w="28" w:type="dxa"/>
              <w:left w:w="108" w:type="dxa"/>
              <w:bottom w:w="28" w:type="dxa"/>
              <w:right w:w="108" w:type="dxa"/>
            </w:tcMar>
            <w:hideMark/>
          </w:tcPr>
          <w:p w:rsidR="006C2E5E" w:rsidRPr="000554EA" w:rsidRDefault="006C2E5E" w:rsidP="00806C7A">
            <w:pPr>
              <w:spacing w:after="0" w:line="240" w:lineRule="auto"/>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 </w:t>
            </w:r>
          </w:p>
        </w:tc>
        <w:tc>
          <w:tcPr>
            <w:tcW w:w="859" w:type="dxa"/>
            <w:tcBorders>
              <w:top w:val="nil"/>
              <w:left w:val="nil"/>
              <w:bottom w:val="single" w:sz="8" w:space="0" w:color="auto"/>
              <w:right w:val="single" w:sz="8" w:space="0" w:color="auto"/>
            </w:tcBorders>
            <w:tcMar>
              <w:top w:w="28" w:type="dxa"/>
              <w:left w:w="108" w:type="dxa"/>
              <w:bottom w:w="28" w:type="dxa"/>
              <w:right w:w="108" w:type="dxa"/>
            </w:tcMar>
            <w:hideMark/>
          </w:tcPr>
          <w:p w:rsidR="006C2E5E" w:rsidRPr="000554EA" w:rsidRDefault="006C2E5E" w:rsidP="00806C7A">
            <w:pPr>
              <w:spacing w:after="0" w:line="240" w:lineRule="auto"/>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 </w:t>
            </w:r>
          </w:p>
        </w:tc>
        <w:tc>
          <w:tcPr>
            <w:tcW w:w="842" w:type="dxa"/>
            <w:tcBorders>
              <w:top w:val="nil"/>
              <w:left w:val="nil"/>
              <w:bottom w:val="single" w:sz="8" w:space="0" w:color="auto"/>
              <w:right w:val="single" w:sz="8" w:space="0" w:color="auto"/>
            </w:tcBorders>
            <w:tcMar>
              <w:top w:w="28" w:type="dxa"/>
              <w:left w:w="108" w:type="dxa"/>
              <w:bottom w:w="28" w:type="dxa"/>
              <w:right w:w="108" w:type="dxa"/>
            </w:tcMar>
            <w:hideMark/>
          </w:tcPr>
          <w:p w:rsidR="006C2E5E" w:rsidRPr="000554EA" w:rsidRDefault="006C2E5E" w:rsidP="00806C7A">
            <w:pPr>
              <w:spacing w:after="0" w:line="240" w:lineRule="auto"/>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 </w:t>
            </w:r>
          </w:p>
        </w:tc>
        <w:tc>
          <w:tcPr>
            <w:tcW w:w="831" w:type="dxa"/>
            <w:tcBorders>
              <w:top w:val="nil"/>
              <w:left w:val="nil"/>
              <w:bottom w:val="single" w:sz="8" w:space="0" w:color="auto"/>
              <w:right w:val="single" w:sz="8" w:space="0" w:color="auto"/>
            </w:tcBorders>
            <w:tcMar>
              <w:top w:w="28" w:type="dxa"/>
              <w:left w:w="108" w:type="dxa"/>
              <w:bottom w:w="28" w:type="dxa"/>
              <w:right w:w="108" w:type="dxa"/>
            </w:tcMar>
            <w:hideMark/>
          </w:tcPr>
          <w:p w:rsidR="006C2E5E" w:rsidRPr="000554EA" w:rsidRDefault="006C2E5E" w:rsidP="00806C7A">
            <w:pPr>
              <w:spacing w:after="0" w:line="240" w:lineRule="auto"/>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 </w:t>
            </w:r>
          </w:p>
        </w:tc>
        <w:tc>
          <w:tcPr>
            <w:tcW w:w="907" w:type="dxa"/>
            <w:tcBorders>
              <w:top w:val="nil"/>
              <w:left w:val="nil"/>
              <w:bottom w:val="single" w:sz="8" w:space="0" w:color="auto"/>
              <w:right w:val="single" w:sz="8" w:space="0" w:color="auto"/>
            </w:tcBorders>
            <w:tcMar>
              <w:top w:w="28" w:type="dxa"/>
              <w:left w:w="108" w:type="dxa"/>
              <w:bottom w:w="28" w:type="dxa"/>
              <w:right w:w="108" w:type="dxa"/>
            </w:tcMar>
            <w:hideMark/>
          </w:tcPr>
          <w:p w:rsidR="006C2E5E" w:rsidRPr="000554EA" w:rsidRDefault="006C2E5E" w:rsidP="00806C7A">
            <w:pPr>
              <w:spacing w:after="0" w:line="240" w:lineRule="auto"/>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 </w:t>
            </w:r>
          </w:p>
        </w:tc>
        <w:tc>
          <w:tcPr>
            <w:tcW w:w="849" w:type="dxa"/>
            <w:tcBorders>
              <w:top w:val="nil"/>
              <w:left w:val="nil"/>
              <w:bottom w:val="single" w:sz="8" w:space="0" w:color="auto"/>
              <w:right w:val="single" w:sz="8" w:space="0" w:color="auto"/>
            </w:tcBorders>
            <w:tcMar>
              <w:top w:w="28" w:type="dxa"/>
              <w:left w:w="108" w:type="dxa"/>
              <w:bottom w:w="28" w:type="dxa"/>
              <w:right w:w="108" w:type="dxa"/>
            </w:tcMar>
            <w:hideMark/>
          </w:tcPr>
          <w:p w:rsidR="006C2E5E" w:rsidRPr="000554EA" w:rsidRDefault="006C2E5E" w:rsidP="00806C7A">
            <w:pPr>
              <w:spacing w:after="0" w:line="240" w:lineRule="auto"/>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 </w:t>
            </w:r>
          </w:p>
        </w:tc>
        <w:tc>
          <w:tcPr>
            <w:tcW w:w="752" w:type="dxa"/>
            <w:tcBorders>
              <w:top w:val="nil"/>
              <w:left w:val="nil"/>
              <w:bottom w:val="single" w:sz="8" w:space="0" w:color="auto"/>
              <w:right w:val="single" w:sz="8" w:space="0" w:color="auto"/>
            </w:tcBorders>
            <w:tcMar>
              <w:top w:w="28" w:type="dxa"/>
              <w:left w:w="108" w:type="dxa"/>
              <w:bottom w:w="28" w:type="dxa"/>
              <w:right w:w="108" w:type="dxa"/>
            </w:tcMar>
            <w:hideMark/>
          </w:tcPr>
          <w:p w:rsidR="006C2E5E" w:rsidRPr="000554EA" w:rsidRDefault="006C2E5E" w:rsidP="00806C7A">
            <w:pPr>
              <w:spacing w:after="0" w:line="240" w:lineRule="auto"/>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 </w:t>
            </w:r>
          </w:p>
        </w:tc>
        <w:tc>
          <w:tcPr>
            <w:tcW w:w="1360" w:type="dxa"/>
            <w:tcBorders>
              <w:top w:val="nil"/>
              <w:left w:val="nil"/>
              <w:bottom w:val="single" w:sz="8" w:space="0" w:color="auto"/>
              <w:right w:val="single" w:sz="8" w:space="0" w:color="auto"/>
            </w:tcBorders>
            <w:tcMar>
              <w:top w:w="28" w:type="dxa"/>
              <w:left w:w="108" w:type="dxa"/>
              <w:bottom w:w="28" w:type="dxa"/>
              <w:right w:w="108" w:type="dxa"/>
            </w:tcMar>
            <w:hideMark/>
          </w:tcPr>
          <w:p w:rsidR="006C2E5E" w:rsidRPr="000554EA" w:rsidRDefault="006C2E5E" w:rsidP="00806C7A">
            <w:pPr>
              <w:spacing w:after="0" w:line="240" w:lineRule="auto"/>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 </w:t>
            </w:r>
          </w:p>
        </w:tc>
      </w:tr>
      <w:tr w:rsidR="006C2E5E" w:rsidRPr="000554EA" w:rsidTr="00806C7A">
        <w:tc>
          <w:tcPr>
            <w:tcW w:w="1589"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6C2E5E" w:rsidRPr="000554EA" w:rsidRDefault="006C2E5E" w:rsidP="00806C7A">
            <w:pPr>
              <w:spacing w:after="0" w:line="240" w:lineRule="auto"/>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Hệ số lương</w:t>
            </w:r>
          </w:p>
        </w:tc>
        <w:tc>
          <w:tcPr>
            <w:tcW w:w="766" w:type="dxa"/>
            <w:tcBorders>
              <w:top w:val="nil"/>
              <w:left w:val="nil"/>
              <w:bottom w:val="single" w:sz="8" w:space="0" w:color="auto"/>
              <w:right w:val="single" w:sz="8" w:space="0" w:color="auto"/>
            </w:tcBorders>
            <w:tcMar>
              <w:top w:w="28" w:type="dxa"/>
              <w:left w:w="108" w:type="dxa"/>
              <w:bottom w:w="28" w:type="dxa"/>
              <w:right w:w="108" w:type="dxa"/>
            </w:tcMar>
            <w:hideMark/>
          </w:tcPr>
          <w:p w:rsidR="006C2E5E" w:rsidRPr="000554EA" w:rsidRDefault="006C2E5E" w:rsidP="00806C7A">
            <w:pPr>
              <w:spacing w:after="0" w:line="240" w:lineRule="auto"/>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 </w:t>
            </w:r>
          </w:p>
        </w:tc>
        <w:tc>
          <w:tcPr>
            <w:tcW w:w="713" w:type="dxa"/>
            <w:tcBorders>
              <w:top w:val="nil"/>
              <w:left w:val="nil"/>
              <w:bottom w:val="single" w:sz="8" w:space="0" w:color="auto"/>
              <w:right w:val="single" w:sz="8" w:space="0" w:color="auto"/>
            </w:tcBorders>
            <w:tcMar>
              <w:top w:w="28" w:type="dxa"/>
              <w:left w:w="108" w:type="dxa"/>
              <w:bottom w:w="28" w:type="dxa"/>
              <w:right w:w="108" w:type="dxa"/>
            </w:tcMar>
            <w:hideMark/>
          </w:tcPr>
          <w:p w:rsidR="006C2E5E" w:rsidRPr="000554EA" w:rsidRDefault="006C2E5E" w:rsidP="00806C7A">
            <w:pPr>
              <w:spacing w:after="0" w:line="240" w:lineRule="auto"/>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 </w:t>
            </w:r>
          </w:p>
        </w:tc>
        <w:tc>
          <w:tcPr>
            <w:tcW w:w="859" w:type="dxa"/>
            <w:tcBorders>
              <w:top w:val="nil"/>
              <w:left w:val="nil"/>
              <w:bottom w:val="single" w:sz="8" w:space="0" w:color="auto"/>
              <w:right w:val="single" w:sz="8" w:space="0" w:color="auto"/>
            </w:tcBorders>
            <w:tcMar>
              <w:top w:w="28" w:type="dxa"/>
              <w:left w:w="108" w:type="dxa"/>
              <w:bottom w:w="28" w:type="dxa"/>
              <w:right w:w="108" w:type="dxa"/>
            </w:tcMar>
            <w:hideMark/>
          </w:tcPr>
          <w:p w:rsidR="006C2E5E" w:rsidRPr="000554EA" w:rsidRDefault="006C2E5E" w:rsidP="00806C7A">
            <w:pPr>
              <w:spacing w:after="0" w:line="240" w:lineRule="auto"/>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 </w:t>
            </w:r>
          </w:p>
        </w:tc>
        <w:tc>
          <w:tcPr>
            <w:tcW w:w="842" w:type="dxa"/>
            <w:tcBorders>
              <w:top w:val="nil"/>
              <w:left w:val="nil"/>
              <w:bottom w:val="single" w:sz="8" w:space="0" w:color="auto"/>
              <w:right w:val="single" w:sz="8" w:space="0" w:color="auto"/>
            </w:tcBorders>
            <w:tcMar>
              <w:top w:w="28" w:type="dxa"/>
              <w:left w:w="108" w:type="dxa"/>
              <w:bottom w:w="28" w:type="dxa"/>
              <w:right w:w="108" w:type="dxa"/>
            </w:tcMar>
            <w:hideMark/>
          </w:tcPr>
          <w:p w:rsidR="006C2E5E" w:rsidRPr="000554EA" w:rsidRDefault="006C2E5E" w:rsidP="00806C7A">
            <w:pPr>
              <w:spacing w:after="0" w:line="240" w:lineRule="auto"/>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 </w:t>
            </w:r>
          </w:p>
        </w:tc>
        <w:tc>
          <w:tcPr>
            <w:tcW w:w="831" w:type="dxa"/>
            <w:tcBorders>
              <w:top w:val="nil"/>
              <w:left w:val="nil"/>
              <w:bottom w:val="single" w:sz="8" w:space="0" w:color="auto"/>
              <w:right w:val="single" w:sz="8" w:space="0" w:color="auto"/>
            </w:tcBorders>
            <w:tcMar>
              <w:top w:w="28" w:type="dxa"/>
              <w:left w:w="108" w:type="dxa"/>
              <w:bottom w:w="28" w:type="dxa"/>
              <w:right w:w="108" w:type="dxa"/>
            </w:tcMar>
            <w:hideMark/>
          </w:tcPr>
          <w:p w:rsidR="006C2E5E" w:rsidRPr="000554EA" w:rsidRDefault="006C2E5E" w:rsidP="00806C7A">
            <w:pPr>
              <w:spacing w:after="0" w:line="240" w:lineRule="auto"/>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 </w:t>
            </w:r>
          </w:p>
        </w:tc>
        <w:tc>
          <w:tcPr>
            <w:tcW w:w="907" w:type="dxa"/>
            <w:tcBorders>
              <w:top w:val="nil"/>
              <w:left w:val="nil"/>
              <w:bottom w:val="single" w:sz="8" w:space="0" w:color="auto"/>
              <w:right w:val="single" w:sz="8" w:space="0" w:color="auto"/>
            </w:tcBorders>
            <w:tcMar>
              <w:top w:w="28" w:type="dxa"/>
              <w:left w:w="108" w:type="dxa"/>
              <w:bottom w:w="28" w:type="dxa"/>
              <w:right w:w="108" w:type="dxa"/>
            </w:tcMar>
            <w:hideMark/>
          </w:tcPr>
          <w:p w:rsidR="006C2E5E" w:rsidRPr="000554EA" w:rsidRDefault="006C2E5E" w:rsidP="00806C7A">
            <w:pPr>
              <w:spacing w:after="0" w:line="240" w:lineRule="auto"/>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 </w:t>
            </w:r>
          </w:p>
        </w:tc>
        <w:tc>
          <w:tcPr>
            <w:tcW w:w="849" w:type="dxa"/>
            <w:tcBorders>
              <w:top w:val="nil"/>
              <w:left w:val="nil"/>
              <w:bottom w:val="single" w:sz="8" w:space="0" w:color="auto"/>
              <w:right w:val="single" w:sz="8" w:space="0" w:color="auto"/>
            </w:tcBorders>
            <w:tcMar>
              <w:top w:w="28" w:type="dxa"/>
              <w:left w:w="108" w:type="dxa"/>
              <w:bottom w:w="28" w:type="dxa"/>
              <w:right w:w="108" w:type="dxa"/>
            </w:tcMar>
            <w:hideMark/>
          </w:tcPr>
          <w:p w:rsidR="006C2E5E" w:rsidRPr="000554EA" w:rsidRDefault="006C2E5E" w:rsidP="00806C7A">
            <w:pPr>
              <w:spacing w:after="0" w:line="240" w:lineRule="auto"/>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 </w:t>
            </w:r>
          </w:p>
        </w:tc>
        <w:tc>
          <w:tcPr>
            <w:tcW w:w="752" w:type="dxa"/>
            <w:tcBorders>
              <w:top w:val="nil"/>
              <w:left w:val="nil"/>
              <w:bottom w:val="single" w:sz="8" w:space="0" w:color="auto"/>
              <w:right w:val="single" w:sz="8" w:space="0" w:color="auto"/>
            </w:tcBorders>
            <w:tcMar>
              <w:top w:w="28" w:type="dxa"/>
              <w:left w:w="108" w:type="dxa"/>
              <w:bottom w:w="28" w:type="dxa"/>
              <w:right w:w="108" w:type="dxa"/>
            </w:tcMar>
            <w:hideMark/>
          </w:tcPr>
          <w:p w:rsidR="006C2E5E" w:rsidRPr="000554EA" w:rsidRDefault="006C2E5E" w:rsidP="00806C7A">
            <w:pPr>
              <w:spacing w:after="0" w:line="240" w:lineRule="auto"/>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 </w:t>
            </w:r>
          </w:p>
        </w:tc>
        <w:tc>
          <w:tcPr>
            <w:tcW w:w="1360" w:type="dxa"/>
            <w:tcBorders>
              <w:top w:val="nil"/>
              <w:left w:val="nil"/>
              <w:bottom w:val="single" w:sz="8" w:space="0" w:color="auto"/>
              <w:right w:val="single" w:sz="8" w:space="0" w:color="auto"/>
            </w:tcBorders>
            <w:tcMar>
              <w:top w:w="28" w:type="dxa"/>
              <w:left w:w="108" w:type="dxa"/>
              <w:bottom w:w="28" w:type="dxa"/>
              <w:right w:w="108" w:type="dxa"/>
            </w:tcMar>
            <w:hideMark/>
          </w:tcPr>
          <w:p w:rsidR="006C2E5E" w:rsidRPr="000554EA" w:rsidRDefault="006C2E5E" w:rsidP="00806C7A">
            <w:pPr>
              <w:spacing w:after="0" w:line="240" w:lineRule="auto"/>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 </w:t>
            </w:r>
          </w:p>
        </w:tc>
      </w:tr>
    </w:tbl>
    <w:p w:rsidR="006C2E5E" w:rsidRPr="000554EA" w:rsidRDefault="006C2E5E" w:rsidP="006C2E5E">
      <w:pPr>
        <w:spacing w:after="120" w:line="240" w:lineRule="auto"/>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32) NHẬN XÉT, ĐÁNH GIÁ CỦA CƠ QUAN, ĐƠN VỊ QUẢN LÝ VÀ SỬ DỤNG CÁN BỘ, CÔNG CHỨC</w:t>
      </w:r>
    </w:p>
    <w:p w:rsidR="006C2E5E" w:rsidRPr="000554EA" w:rsidRDefault="006C2E5E" w:rsidP="006C2E5E">
      <w:pPr>
        <w:spacing w:after="120" w:line="240" w:lineRule="auto"/>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w:t>
      </w:r>
    </w:p>
    <w:p w:rsidR="006C2E5E" w:rsidRPr="000554EA" w:rsidRDefault="006C2E5E" w:rsidP="006C2E5E">
      <w:pPr>
        <w:spacing w:after="120" w:line="240" w:lineRule="auto"/>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vertAlign w:val="subscript"/>
        </w:rPr>
        <w:t>............................................................................................................................................................................................</w:t>
      </w:r>
    </w:p>
    <w:p w:rsidR="006C2E5E" w:rsidRPr="000554EA" w:rsidRDefault="006C2E5E" w:rsidP="006C2E5E">
      <w:pPr>
        <w:spacing w:after="120" w:line="240" w:lineRule="auto"/>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vertAlign w:val="subscript"/>
        </w:rPr>
        <w:t> </w:t>
      </w:r>
    </w:p>
    <w:tbl>
      <w:tblPr>
        <w:tblW w:w="0" w:type="auto"/>
        <w:tblBorders>
          <w:insideH w:val="nil"/>
          <w:insideV w:val="nil"/>
        </w:tblBorders>
        <w:tblLayout w:type="fixed"/>
        <w:tblCellMar>
          <w:left w:w="0" w:type="dxa"/>
          <w:right w:w="0" w:type="dxa"/>
        </w:tblCellMar>
        <w:tblLook w:val="04A0" w:firstRow="1" w:lastRow="0" w:firstColumn="1" w:lastColumn="0" w:noHBand="0" w:noVBand="1"/>
      </w:tblPr>
      <w:tblGrid>
        <w:gridCol w:w="4786"/>
        <w:gridCol w:w="4820"/>
      </w:tblGrid>
      <w:tr w:rsidR="006C2E5E" w:rsidRPr="000554EA" w:rsidTr="00806C7A">
        <w:tc>
          <w:tcPr>
            <w:tcW w:w="4786" w:type="dxa"/>
            <w:tcBorders>
              <w:top w:val="nil"/>
              <w:left w:val="nil"/>
              <w:bottom w:val="nil"/>
              <w:right w:val="nil"/>
            </w:tcBorders>
            <w:tcMar>
              <w:top w:w="0" w:type="dxa"/>
              <w:left w:w="108" w:type="dxa"/>
              <w:bottom w:w="0" w:type="dxa"/>
              <w:right w:w="108" w:type="dxa"/>
            </w:tcMar>
            <w:vAlign w:val="center"/>
            <w:hideMark/>
          </w:tcPr>
          <w:p w:rsidR="006C2E5E" w:rsidRPr="000554EA" w:rsidRDefault="006C2E5E" w:rsidP="00806C7A">
            <w:pPr>
              <w:spacing w:after="0" w:line="240" w:lineRule="auto"/>
              <w:jc w:val="center"/>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b/>
                <w:bCs/>
                <w:color w:val="000000" w:themeColor="text1"/>
                <w:sz w:val="26"/>
                <w:szCs w:val="26"/>
              </w:rPr>
              <w:t>Người khai</w:t>
            </w:r>
            <w:r w:rsidRPr="000554EA">
              <w:rPr>
                <w:rFonts w:ascii="Times New Roman" w:eastAsia="Times New Roman" w:hAnsi="Times New Roman" w:cs="Times New Roman"/>
                <w:color w:val="000000" w:themeColor="text1"/>
                <w:sz w:val="26"/>
                <w:szCs w:val="26"/>
              </w:rPr>
              <w:br/>
              <w:t>Tôi xin cam đoan những lời khai trên đây là đúng sự thật</w:t>
            </w:r>
            <w:r w:rsidRPr="000554EA">
              <w:rPr>
                <w:rFonts w:ascii="Times New Roman" w:eastAsia="Times New Roman" w:hAnsi="Times New Roman" w:cs="Times New Roman"/>
                <w:color w:val="000000" w:themeColor="text1"/>
                <w:sz w:val="26"/>
                <w:szCs w:val="26"/>
              </w:rPr>
              <w:br/>
              <w:t>(Ký tên, ghi rõ họ tên)</w:t>
            </w:r>
          </w:p>
        </w:tc>
        <w:tc>
          <w:tcPr>
            <w:tcW w:w="4820" w:type="dxa"/>
            <w:tcBorders>
              <w:top w:val="nil"/>
              <w:left w:val="nil"/>
              <w:bottom w:val="nil"/>
              <w:right w:val="nil"/>
            </w:tcBorders>
            <w:tcMar>
              <w:top w:w="0" w:type="dxa"/>
              <w:left w:w="108" w:type="dxa"/>
              <w:bottom w:w="0" w:type="dxa"/>
              <w:right w:w="108" w:type="dxa"/>
            </w:tcMar>
            <w:vAlign w:val="center"/>
            <w:hideMark/>
          </w:tcPr>
          <w:p w:rsidR="006C2E5E" w:rsidRPr="000554EA" w:rsidRDefault="006C2E5E" w:rsidP="00806C7A">
            <w:pPr>
              <w:spacing w:after="0" w:line="240" w:lineRule="auto"/>
              <w:jc w:val="center"/>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Ngày…….tháng…….năm….20…….</w:t>
            </w:r>
            <w:r w:rsidRPr="000554EA">
              <w:rPr>
                <w:rFonts w:ascii="Times New Roman" w:eastAsia="Times New Roman" w:hAnsi="Times New Roman" w:cs="Times New Roman"/>
                <w:color w:val="000000" w:themeColor="text1"/>
                <w:sz w:val="26"/>
                <w:szCs w:val="26"/>
              </w:rPr>
              <w:br/>
            </w:r>
            <w:r w:rsidRPr="000554EA">
              <w:rPr>
                <w:rFonts w:ascii="Times New Roman" w:eastAsia="Times New Roman" w:hAnsi="Times New Roman" w:cs="Times New Roman"/>
                <w:b/>
                <w:bCs/>
                <w:color w:val="000000" w:themeColor="text1"/>
                <w:sz w:val="26"/>
                <w:szCs w:val="26"/>
              </w:rPr>
              <w:t>Thủ trưởng cơ quan, đơn vị quản lý và sử dụng CBCC</w:t>
            </w:r>
            <w:r w:rsidRPr="000554EA">
              <w:rPr>
                <w:rFonts w:ascii="Times New Roman" w:eastAsia="Times New Roman" w:hAnsi="Times New Roman" w:cs="Times New Roman"/>
                <w:b/>
                <w:bCs/>
                <w:color w:val="000000" w:themeColor="text1"/>
                <w:sz w:val="26"/>
                <w:szCs w:val="26"/>
              </w:rPr>
              <w:br/>
            </w:r>
            <w:r w:rsidRPr="000554EA">
              <w:rPr>
                <w:rFonts w:ascii="Times New Roman" w:eastAsia="Times New Roman" w:hAnsi="Times New Roman" w:cs="Times New Roman"/>
                <w:color w:val="000000" w:themeColor="text1"/>
                <w:sz w:val="26"/>
                <w:szCs w:val="26"/>
              </w:rPr>
              <w:t>(Ký tên, đóng dấu)</w:t>
            </w:r>
          </w:p>
        </w:tc>
      </w:tr>
    </w:tbl>
    <w:p w:rsidR="006C2E5E" w:rsidRPr="000554EA" w:rsidRDefault="006C2E5E" w:rsidP="006C2E5E">
      <w:pPr>
        <w:spacing w:after="120" w:line="240" w:lineRule="auto"/>
        <w:jc w:val="both"/>
        <w:rPr>
          <w:rFonts w:ascii="Times New Roman" w:eastAsia="Times New Roman" w:hAnsi="Times New Roman" w:cs="Times New Roman"/>
          <w:color w:val="000000" w:themeColor="text1"/>
          <w:sz w:val="26"/>
          <w:szCs w:val="26"/>
          <w:vertAlign w:val="subscript"/>
        </w:rPr>
      </w:pPr>
      <w:r w:rsidRPr="000554EA">
        <w:rPr>
          <w:rFonts w:ascii="Times New Roman" w:eastAsia="Times New Roman" w:hAnsi="Times New Roman" w:cs="Times New Roman"/>
          <w:color w:val="000000" w:themeColor="text1"/>
          <w:sz w:val="26"/>
          <w:szCs w:val="26"/>
          <w:vertAlign w:val="subscript"/>
        </w:rPr>
        <w:t> </w:t>
      </w:r>
    </w:p>
    <w:p w:rsidR="006C2E5E" w:rsidRPr="000554EA" w:rsidRDefault="006C2E5E" w:rsidP="006C2E5E">
      <w:pPr>
        <w:spacing w:after="120" w:line="240" w:lineRule="auto"/>
        <w:jc w:val="both"/>
        <w:rPr>
          <w:rFonts w:ascii="Times New Roman" w:eastAsia="Times New Roman" w:hAnsi="Times New Roman" w:cs="Times New Roman"/>
          <w:color w:val="000000" w:themeColor="text1"/>
          <w:sz w:val="26"/>
          <w:szCs w:val="26"/>
          <w:vertAlign w:val="subscript"/>
        </w:rPr>
      </w:pPr>
    </w:p>
    <w:p w:rsidR="006C2E5E" w:rsidRPr="000554EA" w:rsidRDefault="006C2E5E" w:rsidP="006C2E5E">
      <w:pPr>
        <w:spacing w:after="120" w:line="240" w:lineRule="auto"/>
        <w:jc w:val="both"/>
        <w:rPr>
          <w:rFonts w:ascii="Times New Roman" w:eastAsia="Times New Roman" w:hAnsi="Times New Roman" w:cs="Times New Roman"/>
          <w:color w:val="000000" w:themeColor="text1"/>
          <w:sz w:val="26"/>
          <w:szCs w:val="26"/>
          <w:vertAlign w:val="subscript"/>
        </w:rPr>
      </w:pPr>
    </w:p>
    <w:p w:rsidR="006C2E5E" w:rsidRPr="000554EA" w:rsidRDefault="006C2E5E" w:rsidP="006C2E5E">
      <w:pPr>
        <w:spacing w:after="120" w:line="240" w:lineRule="auto"/>
        <w:jc w:val="both"/>
        <w:rPr>
          <w:rFonts w:ascii="Times New Roman" w:eastAsia="Times New Roman" w:hAnsi="Times New Roman" w:cs="Times New Roman"/>
          <w:color w:val="000000" w:themeColor="text1"/>
          <w:sz w:val="26"/>
          <w:szCs w:val="26"/>
          <w:vertAlign w:val="subscript"/>
        </w:rPr>
      </w:pPr>
    </w:p>
    <w:p w:rsidR="006C2E5E" w:rsidRPr="000554EA" w:rsidRDefault="006C2E5E" w:rsidP="006C2E5E">
      <w:pPr>
        <w:spacing w:after="120" w:line="240" w:lineRule="auto"/>
        <w:jc w:val="both"/>
        <w:rPr>
          <w:rFonts w:ascii="Times New Roman" w:eastAsia="Times New Roman" w:hAnsi="Times New Roman" w:cs="Times New Roman"/>
          <w:color w:val="000000" w:themeColor="text1"/>
          <w:sz w:val="26"/>
          <w:szCs w:val="26"/>
        </w:rPr>
      </w:pPr>
    </w:p>
    <w:p w:rsidR="006C2E5E" w:rsidRPr="000554EA" w:rsidRDefault="006C2E5E" w:rsidP="006C2E5E">
      <w:pPr>
        <w:spacing w:after="120" w:line="240" w:lineRule="auto"/>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b/>
          <w:bCs/>
          <w:color w:val="000000" w:themeColor="text1"/>
          <w:sz w:val="26"/>
          <w:szCs w:val="26"/>
        </w:rPr>
        <w:t>Ghi chú:</w:t>
      </w:r>
    </w:p>
    <w:p w:rsidR="006C2E5E" w:rsidRPr="000554EA" w:rsidRDefault="006C2E5E" w:rsidP="006C2E5E">
      <w:pPr>
        <w:widowControl w:val="0"/>
        <w:shd w:val="clear" w:color="auto" w:fill="FFFFFF"/>
        <w:spacing w:before="120" w:after="120" w:line="240" w:lineRule="auto"/>
        <w:ind w:firstLine="709"/>
        <w:jc w:val="both"/>
        <w:outlineLvl w:val="1"/>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 Thủ tục hành chính xét chuyển cán bộ, công chức cấp xã thành công chức cấp huyện trở có sửa đổi, bổ sung tại yêu cầu, điều kiện thực hiện thủ tục hành chính.</w:t>
      </w:r>
    </w:p>
    <w:p w:rsidR="006C2E5E" w:rsidRPr="000554EA" w:rsidRDefault="006C2E5E" w:rsidP="006C2E5E">
      <w:pPr>
        <w:spacing w:after="0" w:line="240" w:lineRule="auto"/>
        <w:rPr>
          <w:rFonts w:ascii="Times New Roman" w:eastAsia="Times New Roman" w:hAnsi="Times New Roman" w:cs="Times New Roman"/>
          <w:bCs/>
          <w:color w:val="000000" w:themeColor="text1"/>
          <w:sz w:val="26"/>
          <w:szCs w:val="26"/>
        </w:rPr>
        <w:sectPr w:rsidR="006C2E5E" w:rsidRPr="000554EA">
          <w:footnotePr>
            <w:numRestart w:val="eachPage"/>
          </w:footnotePr>
          <w:pgSz w:w="11907" w:h="16840"/>
          <w:pgMar w:top="1134" w:right="1134" w:bottom="1134" w:left="1701" w:header="720" w:footer="720" w:gutter="0"/>
          <w:cols w:space="720"/>
        </w:sectPr>
      </w:pPr>
    </w:p>
    <w:p w:rsidR="00A451C5" w:rsidRPr="006C2E5E" w:rsidRDefault="00A451C5" w:rsidP="006C2E5E">
      <w:bookmarkStart w:id="0" w:name="_GoBack"/>
      <w:bookmarkEnd w:id="0"/>
    </w:p>
    <w:sectPr w:rsidR="00A451C5" w:rsidRPr="006C2E5E" w:rsidSect="00991ED2">
      <w:pgSz w:w="12240" w:h="15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isplayBackgroundShape/>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066"/>
    <w:rsid w:val="002F7427"/>
    <w:rsid w:val="003C1066"/>
    <w:rsid w:val="0041367F"/>
    <w:rsid w:val="006C2E5E"/>
    <w:rsid w:val="00860D43"/>
    <w:rsid w:val="00926A1D"/>
    <w:rsid w:val="00991ED2"/>
    <w:rsid w:val="00A451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0D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C1066"/>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0">
    <w:name w:val="Table Grid10"/>
    <w:basedOn w:val="TableNormal"/>
    <w:next w:val="TableGrid"/>
    <w:uiPriority w:val="59"/>
    <w:rsid w:val="00860D43"/>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860D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0D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C1066"/>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0">
    <w:name w:val="Table Grid10"/>
    <w:basedOn w:val="TableNormal"/>
    <w:next w:val="TableGrid"/>
    <w:uiPriority w:val="59"/>
    <w:rsid w:val="00860D43"/>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860D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8532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2391</Words>
  <Characters>13634</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dc:creator>
  <cp:lastModifiedBy>HI</cp:lastModifiedBy>
  <cp:revision>2</cp:revision>
  <dcterms:created xsi:type="dcterms:W3CDTF">2020-01-15T02:39:00Z</dcterms:created>
  <dcterms:modified xsi:type="dcterms:W3CDTF">2020-01-15T02:39:00Z</dcterms:modified>
</cp:coreProperties>
</file>